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67" w:rsidRDefault="00124267" w:rsidP="00124267">
      <w:pPr>
        <w:jc w:val="right"/>
        <w:rPr>
          <w:rFonts w:ascii="Arial" w:hAnsi="Arial" w:cs="Arial"/>
          <w:b/>
        </w:rPr>
      </w:pPr>
      <w:r w:rsidRPr="00150A93">
        <w:rPr>
          <w:rFonts w:ascii="Arial" w:hAnsi="Arial" w:cs="Arial"/>
          <w:b/>
        </w:rPr>
        <w:t>П</w:t>
      </w:r>
      <w:r>
        <w:rPr>
          <w:rFonts w:ascii="Arial" w:hAnsi="Arial" w:cs="Arial"/>
          <w:b/>
        </w:rPr>
        <w:t>РОЕКТ подготовлен и вносится на рассмотрение</w:t>
      </w:r>
    </w:p>
    <w:p w:rsidR="00114A7A" w:rsidRPr="00154228" w:rsidRDefault="00124267" w:rsidP="00124267">
      <w:pPr>
        <w:jc w:val="right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b/>
        </w:rPr>
        <w:t>ученого совета первым проректором В.А. Бубновым</w:t>
      </w:r>
    </w:p>
    <w:p w:rsidR="00114A7A" w:rsidRPr="00154228" w:rsidRDefault="00114A7A" w:rsidP="00114A7A">
      <w:pPr>
        <w:jc w:val="right"/>
        <w:rPr>
          <w:rFonts w:ascii="Arial" w:eastAsia="Calibri" w:hAnsi="Arial" w:cs="Arial"/>
          <w:b/>
          <w:lang w:eastAsia="en-US"/>
        </w:rPr>
      </w:pPr>
    </w:p>
    <w:p w:rsidR="00114A7A" w:rsidRPr="00154228" w:rsidRDefault="00114A7A" w:rsidP="00114A7A">
      <w:pPr>
        <w:jc w:val="center"/>
        <w:rPr>
          <w:rFonts w:ascii="Arial" w:eastAsia="Calibri" w:hAnsi="Arial" w:cs="Arial"/>
          <w:sz w:val="12"/>
          <w:szCs w:val="12"/>
          <w:lang w:eastAsia="en-US"/>
        </w:rPr>
      </w:pPr>
    </w:p>
    <w:p w:rsidR="00114A7A" w:rsidRPr="00154228" w:rsidRDefault="00114A7A" w:rsidP="00114A7A">
      <w:pPr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154228">
        <w:rPr>
          <w:rFonts w:ascii="Arial" w:eastAsia="Calibri" w:hAnsi="Arial" w:cs="Arial"/>
          <w:sz w:val="26"/>
          <w:szCs w:val="26"/>
          <w:lang w:eastAsia="en-US"/>
        </w:rPr>
        <w:t>ФГБОУ ВО «БАЙКАЛЬСКИЙ ГОСУДАРСТВЕННЫЙ УНИВЕРСИТЕТ»</w:t>
      </w:r>
    </w:p>
    <w:p w:rsidR="00114A7A" w:rsidRPr="00154228" w:rsidRDefault="00114A7A" w:rsidP="00114A7A">
      <w:pPr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154228">
        <w:rPr>
          <w:rFonts w:ascii="Arial" w:eastAsia="Calibri" w:hAnsi="Arial" w:cs="Arial"/>
          <w:sz w:val="26"/>
          <w:szCs w:val="26"/>
          <w:lang w:eastAsia="en-US"/>
        </w:rPr>
        <w:t xml:space="preserve">РЕШЕНИЕ УЧЕНОГО СОВЕТА от </w:t>
      </w:r>
      <w:r w:rsidR="00736BBF">
        <w:rPr>
          <w:rFonts w:ascii="Arial" w:eastAsia="Calibri" w:hAnsi="Arial" w:cs="Arial"/>
          <w:sz w:val="26"/>
          <w:szCs w:val="26"/>
          <w:lang w:eastAsia="en-US"/>
        </w:rPr>
        <w:t>28</w:t>
      </w:r>
      <w:r w:rsidR="00E93550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736BBF">
        <w:rPr>
          <w:rFonts w:ascii="Arial" w:eastAsia="Calibri" w:hAnsi="Arial" w:cs="Arial"/>
          <w:sz w:val="26"/>
          <w:szCs w:val="26"/>
          <w:lang w:eastAsia="en-US"/>
        </w:rPr>
        <w:t>янва</w:t>
      </w:r>
      <w:r w:rsidR="00E93550">
        <w:rPr>
          <w:rFonts w:ascii="Arial" w:eastAsia="Calibri" w:hAnsi="Arial" w:cs="Arial"/>
          <w:sz w:val="26"/>
          <w:szCs w:val="26"/>
          <w:lang w:eastAsia="en-US"/>
        </w:rPr>
        <w:t>ря</w:t>
      </w:r>
      <w:r w:rsidRPr="00154228">
        <w:rPr>
          <w:rFonts w:ascii="Arial" w:eastAsia="Calibri" w:hAnsi="Arial" w:cs="Arial"/>
          <w:sz w:val="26"/>
          <w:szCs w:val="26"/>
          <w:lang w:eastAsia="en-US"/>
        </w:rPr>
        <w:t xml:space="preserve"> 202</w:t>
      </w:r>
      <w:r w:rsidR="00736BBF">
        <w:rPr>
          <w:rFonts w:ascii="Arial" w:eastAsia="Calibri" w:hAnsi="Arial" w:cs="Arial"/>
          <w:sz w:val="26"/>
          <w:szCs w:val="26"/>
          <w:lang w:eastAsia="en-US"/>
        </w:rPr>
        <w:t>2</w:t>
      </w:r>
      <w:r w:rsidRPr="00154228">
        <w:rPr>
          <w:rFonts w:ascii="Arial" w:eastAsia="Calibri" w:hAnsi="Arial" w:cs="Arial"/>
          <w:sz w:val="26"/>
          <w:szCs w:val="26"/>
          <w:lang w:eastAsia="en-US"/>
        </w:rPr>
        <w:t xml:space="preserve"> г. № ___</w:t>
      </w:r>
    </w:p>
    <w:p w:rsidR="00114A7A" w:rsidRPr="00154228" w:rsidRDefault="00114A7A" w:rsidP="00114A7A">
      <w:pPr>
        <w:rPr>
          <w:rFonts w:ascii="Arial" w:eastAsia="Calibri" w:hAnsi="Arial" w:cs="Arial"/>
          <w:sz w:val="26"/>
          <w:szCs w:val="26"/>
          <w:lang w:eastAsia="en-US"/>
        </w:rPr>
      </w:pPr>
    </w:p>
    <w:p w:rsidR="00114A7A" w:rsidRPr="00E93550" w:rsidRDefault="00114A7A" w:rsidP="00E9355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93550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E93550" w:rsidRPr="00E93550">
        <w:rPr>
          <w:rFonts w:eastAsia="Calibri"/>
          <w:b/>
          <w:sz w:val="28"/>
          <w:szCs w:val="28"/>
          <w:lang w:eastAsia="en-US"/>
        </w:rPr>
        <w:t xml:space="preserve">утверждении Положения </w:t>
      </w:r>
      <w:r w:rsidR="00124267" w:rsidRPr="00124267">
        <w:rPr>
          <w:rFonts w:eastAsia="Calibri"/>
          <w:b/>
          <w:sz w:val="28"/>
          <w:szCs w:val="28"/>
          <w:lang w:eastAsia="en-US"/>
        </w:rPr>
        <w:t xml:space="preserve">о </w:t>
      </w:r>
      <w:r w:rsidR="00124267">
        <w:rPr>
          <w:rFonts w:eastAsia="Calibri"/>
          <w:b/>
          <w:sz w:val="28"/>
          <w:szCs w:val="28"/>
          <w:lang w:eastAsia="en-US"/>
        </w:rPr>
        <w:t>с</w:t>
      </w:r>
      <w:r w:rsidR="00124267" w:rsidRPr="00124267">
        <w:rPr>
          <w:rFonts w:eastAsia="Calibri"/>
          <w:b/>
          <w:sz w:val="28"/>
          <w:szCs w:val="28"/>
          <w:lang w:eastAsia="en-US"/>
        </w:rPr>
        <w:t xml:space="preserve">пециализированном центре компетенций </w:t>
      </w:r>
      <w:proofErr w:type="spellStart"/>
      <w:r w:rsidR="00124267" w:rsidRPr="00124267">
        <w:rPr>
          <w:rFonts w:eastAsia="Calibri"/>
          <w:b/>
          <w:sz w:val="28"/>
          <w:szCs w:val="28"/>
          <w:lang w:eastAsia="en-US"/>
        </w:rPr>
        <w:t>WorldSkills</w:t>
      </w:r>
      <w:proofErr w:type="spellEnd"/>
      <w:r w:rsidR="00124267" w:rsidRPr="00124267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124267" w:rsidRPr="00124267">
        <w:rPr>
          <w:rFonts w:eastAsia="Calibri"/>
          <w:b/>
          <w:sz w:val="28"/>
          <w:szCs w:val="28"/>
          <w:lang w:eastAsia="en-US"/>
        </w:rPr>
        <w:t>Russia</w:t>
      </w:r>
      <w:proofErr w:type="spellEnd"/>
      <w:r w:rsidR="00124267" w:rsidRPr="00124267">
        <w:rPr>
          <w:rFonts w:eastAsia="Calibri"/>
          <w:b/>
          <w:sz w:val="28"/>
          <w:szCs w:val="28"/>
          <w:lang w:eastAsia="en-US"/>
        </w:rPr>
        <w:t xml:space="preserve"> по компетенции «Предпринимательство» ФГБОУ ВО «БГУ»</w:t>
      </w:r>
    </w:p>
    <w:p w:rsidR="00E93550" w:rsidRPr="00154228" w:rsidRDefault="00E93550" w:rsidP="00E93550">
      <w:pPr>
        <w:jc w:val="center"/>
        <w:rPr>
          <w:rFonts w:eastAsia="Calibri"/>
          <w:sz w:val="28"/>
          <w:szCs w:val="28"/>
          <w:lang w:eastAsia="en-US"/>
        </w:rPr>
      </w:pPr>
    </w:p>
    <w:p w:rsidR="00114A7A" w:rsidRPr="00BB68E7" w:rsidRDefault="00114A7A" w:rsidP="00426DCE">
      <w:pPr>
        <w:ind w:firstLine="709"/>
        <w:jc w:val="both"/>
        <w:rPr>
          <w:sz w:val="10"/>
          <w:szCs w:val="10"/>
        </w:rPr>
      </w:pPr>
      <w:r w:rsidRPr="00BB68E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426DCE">
        <w:rPr>
          <w:sz w:val="28"/>
          <w:szCs w:val="28"/>
        </w:rPr>
        <w:t xml:space="preserve">подпунктом </w:t>
      </w:r>
      <w:r w:rsidR="00426DCE" w:rsidRPr="00426DCE">
        <w:rPr>
          <w:sz w:val="28"/>
          <w:szCs w:val="28"/>
        </w:rPr>
        <w:t>9</w:t>
      </w:r>
      <w:r w:rsidRPr="00426DCE">
        <w:rPr>
          <w:sz w:val="28"/>
          <w:szCs w:val="28"/>
        </w:rPr>
        <w:t xml:space="preserve"> пункта 4.11 устава ФГБОУ ВО «БГУ», ученый совет ФГБОУ ВО «БГУ»</w:t>
      </w:r>
    </w:p>
    <w:p w:rsidR="00114A7A" w:rsidRPr="00BB68E7" w:rsidRDefault="00114A7A" w:rsidP="00426DCE">
      <w:pPr>
        <w:ind w:firstLine="709"/>
        <w:jc w:val="both"/>
        <w:rPr>
          <w:sz w:val="28"/>
          <w:szCs w:val="28"/>
        </w:rPr>
      </w:pPr>
      <w:r w:rsidRPr="00BB68E7">
        <w:rPr>
          <w:sz w:val="28"/>
          <w:szCs w:val="28"/>
        </w:rPr>
        <w:t>РЕШИЛ:</w:t>
      </w:r>
    </w:p>
    <w:p w:rsidR="00114A7A" w:rsidRPr="00F81D36" w:rsidRDefault="00114A7A" w:rsidP="00426DC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81D36">
        <w:rPr>
          <w:rFonts w:eastAsia="Calibri"/>
          <w:sz w:val="28"/>
          <w:szCs w:val="28"/>
          <w:lang w:eastAsia="en-US"/>
        </w:rPr>
        <w:t xml:space="preserve">Утвердить Положение </w:t>
      </w:r>
      <w:r w:rsidR="00124267" w:rsidRPr="00124267">
        <w:rPr>
          <w:rFonts w:eastAsia="Calibri"/>
          <w:sz w:val="28"/>
          <w:szCs w:val="28"/>
          <w:lang w:eastAsia="en-US"/>
        </w:rPr>
        <w:t xml:space="preserve">о специализированном центре компетенций </w:t>
      </w:r>
      <w:proofErr w:type="spellStart"/>
      <w:r w:rsidR="00124267" w:rsidRPr="00124267">
        <w:rPr>
          <w:rFonts w:eastAsia="Calibri"/>
          <w:sz w:val="28"/>
          <w:szCs w:val="28"/>
          <w:lang w:eastAsia="en-US"/>
        </w:rPr>
        <w:t>WorldSkills</w:t>
      </w:r>
      <w:proofErr w:type="spellEnd"/>
      <w:r w:rsidR="00124267" w:rsidRPr="0012426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24267" w:rsidRPr="00124267">
        <w:rPr>
          <w:rFonts w:eastAsia="Calibri"/>
          <w:sz w:val="28"/>
          <w:szCs w:val="28"/>
          <w:lang w:eastAsia="en-US"/>
        </w:rPr>
        <w:t>Russia</w:t>
      </w:r>
      <w:proofErr w:type="spellEnd"/>
      <w:r w:rsidR="00124267" w:rsidRPr="00124267">
        <w:rPr>
          <w:rFonts w:eastAsia="Calibri"/>
          <w:sz w:val="28"/>
          <w:szCs w:val="28"/>
          <w:lang w:eastAsia="en-US"/>
        </w:rPr>
        <w:t xml:space="preserve"> по компетенции «Предпринимательство» ФГБОУ ВО «БГУ»</w:t>
      </w:r>
      <w:r w:rsidRPr="00F81D36">
        <w:rPr>
          <w:rFonts w:eastAsia="Calibri"/>
          <w:sz w:val="28"/>
          <w:szCs w:val="28"/>
          <w:lang w:eastAsia="en-US"/>
        </w:rPr>
        <w:t xml:space="preserve"> (</w:t>
      </w:r>
      <w:r w:rsidRPr="00F81D36">
        <w:rPr>
          <w:rFonts w:eastAsiaTheme="minorHAnsi"/>
          <w:sz w:val="28"/>
          <w:szCs w:val="28"/>
          <w:lang w:eastAsia="en-US"/>
        </w:rPr>
        <w:t>прилагается).</w:t>
      </w:r>
    </w:p>
    <w:p w:rsidR="00114A7A" w:rsidRPr="00F81D36" w:rsidRDefault="00114A7A" w:rsidP="00426DCE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1D36">
        <w:rPr>
          <w:sz w:val="28"/>
          <w:szCs w:val="28"/>
        </w:rPr>
        <w:t xml:space="preserve">Поручить </w:t>
      </w:r>
      <w:r w:rsidR="00124267">
        <w:rPr>
          <w:sz w:val="28"/>
          <w:szCs w:val="28"/>
        </w:rPr>
        <w:t xml:space="preserve">первому </w:t>
      </w:r>
      <w:r w:rsidRPr="00F81D36">
        <w:rPr>
          <w:sz w:val="28"/>
          <w:szCs w:val="28"/>
        </w:rPr>
        <w:t xml:space="preserve">проректору </w:t>
      </w:r>
      <w:r w:rsidR="00124267">
        <w:rPr>
          <w:sz w:val="28"/>
          <w:szCs w:val="28"/>
        </w:rPr>
        <w:t xml:space="preserve">В.А. </w:t>
      </w:r>
      <w:proofErr w:type="spellStart"/>
      <w:r w:rsidR="00124267">
        <w:rPr>
          <w:sz w:val="28"/>
          <w:szCs w:val="28"/>
        </w:rPr>
        <w:t>Бубнову</w:t>
      </w:r>
      <w:proofErr w:type="spellEnd"/>
      <w:r w:rsidRPr="00F81D36">
        <w:rPr>
          <w:sz w:val="28"/>
          <w:szCs w:val="28"/>
        </w:rPr>
        <w:t xml:space="preserve"> размещение указанного Положения в информационно-телекоммуникационной сети «Интернет» на официальном сайте ФГБОУ ВО «БГУ».</w:t>
      </w:r>
    </w:p>
    <w:p w:rsidR="00114A7A" w:rsidRPr="00F81D36" w:rsidRDefault="00114A7A" w:rsidP="00114A7A">
      <w:pPr>
        <w:tabs>
          <w:tab w:val="left" w:pos="1134"/>
        </w:tabs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14A7A" w:rsidRPr="00154228" w:rsidRDefault="00114A7A" w:rsidP="00114A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14A7A" w:rsidRPr="00154228" w:rsidRDefault="00114A7A" w:rsidP="00114A7A">
      <w:pPr>
        <w:jc w:val="both"/>
        <w:rPr>
          <w:rFonts w:eastAsiaTheme="minorHAnsi"/>
          <w:sz w:val="28"/>
          <w:szCs w:val="28"/>
          <w:lang w:eastAsia="en-US"/>
        </w:rPr>
      </w:pPr>
      <w:r w:rsidRPr="00154228">
        <w:rPr>
          <w:rFonts w:eastAsiaTheme="minorHAnsi"/>
          <w:sz w:val="28"/>
          <w:szCs w:val="28"/>
          <w:lang w:eastAsia="en-US"/>
        </w:rPr>
        <w:t>Председатель ученого совета                                                          В.В. Игнатенко</w:t>
      </w:r>
    </w:p>
    <w:p w:rsidR="00736BBF" w:rsidRDefault="00736BBF">
      <w:pPr>
        <w:spacing w:after="160" w:line="259" w:lineRule="auto"/>
      </w:pPr>
      <w:r>
        <w:br w:type="page"/>
      </w:r>
    </w:p>
    <w:p w:rsidR="00736BBF" w:rsidRPr="00736BBF" w:rsidRDefault="00736BBF" w:rsidP="00736BBF">
      <w:pPr>
        <w:jc w:val="right"/>
      </w:pPr>
      <w:r w:rsidRPr="00736BBF">
        <w:lastRenderedPageBreak/>
        <w:t xml:space="preserve">Приложение </w:t>
      </w:r>
    </w:p>
    <w:p w:rsidR="00736BBF" w:rsidRPr="00736BBF" w:rsidRDefault="00736BBF" w:rsidP="00736BBF">
      <w:pPr>
        <w:jc w:val="right"/>
      </w:pPr>
      <w:r w:rsidRPr="00736BBF">
        <w:t xml:space="preserve">к решению № Ученого совета ФГБОУ ВО «БГУ» </w:t>
      </w:r>
    </w:p>
    <w:p w:rsidR="00736BBF" w:rsidRPr="00736BBF" w:rsidRDefault="00736BBF" w:rsidP="00736BBF">
      <w:pPr>
        <w:jc w:val="right"/>
      </w:pPr>
      <w:r w:rsidRPr="00736BBF">
        <w:t xml:space="preserve">от 28 января 2022 г. </w:t>
      </w:r>
    </w:p>
    <w:p w:rsidR="00736BBF" w:rsidRPr="00736BBF" w:rsidRDefault="00736BBF" w:rsidP="00736BBF">
      <w:pPr>
        <w:jc w:val="right"/>
        <w:rPr>
          <w:sz w:val="22"/>
          <w:szCs w:val="22"/>
        </w:rPr>
      </w:pPr>
    </w:p>
    <w:tbl>
      <w:tblPr>
        <w:tblStyle w:val="1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13"/>
        <w:gridCol w:w="4291"/>
        <w:gridCol w:w="8"/>
      </w:tblGrid>
      <w:tr w:rsidR="00736BBF" w:rsidRPr="00736BBF" w:rsidTr="009B0327">
        <w:trPr>
          <w:trHeight w:val="2825"/>
        </w:trPr>
        <w:tc>
          <w:tcPr>
            <w:tcW w:w="2490" w:type="pct"/>
          </w:tcPr>
          <w:p w:rsidR="00736BBF" w:rsidRPr="00736BBF" w:rsidRDefault="00736BBF" w:rsidP="00736BBF">
            <w:pPr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BBF">
              <w:rPr>
                <w:rFonts w:ascii="Times New Roman" w:hAnsi="Times New Roman" w:cs="Times New Roman"/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736BBF" w:rsidRPr="00736BBF" w:rsidRDefault="00736BBF" w:rsidP="00736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BB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образовательное учреждение </w:t>
            </w:r>
          </w:p>
          <w:p w:rsidR="00736BBF" w:rsidRPr="00736BBF" w:rsidRDefault="00736BBF" w:rsidP="00736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BBF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:rsidR="00736BBF" w:rsidRPr="00736BBF" w:rsidRDefault="00736BBF" w:rsidP="00736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BBF">
              <w:rPr>
                <w:rFonts w:ascii="Times New Roman" w:hAnsi="Times New Roman" w:cs="Times New Roman"/>
                <w:b/>
                <w:sz w:val="28"/>
                <w:szCs w:val="28"/>
              </w:rPr>
              <w:t>«БАЙКАЛЬСКИЙ</w:t>
            </w:r>
          </w:p>
          <w:p w:rsidR="00736BBF" w:rsidRPr="00736BBF" w:rsidRDefault="00736BBF" w:rsidP="00736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BBF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УНИВЕРСИТЕТ»</w:t>
            </w:r>
          </w:p>
          <w:p w:rsidR="00736BBF" w:rsidRPr="00736BBF" w:rsidRDefault="00736BBF" w:rsidP="00736B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6BBF">
              <w:rPr>
                <w:rFonts w:ascii="Times New Roman" w:hAnsi="Times New Roman" w:cs="Times New Roman"/>
                <w:b/>
                <w:sz w:val="22"/>
                <w:szCs w:val="22"/>
              </w:rPr>
              <w:t>(ФГБОУ ВО «БГУ»)</w:t>
            </w:r>
          </w:p>
          <w:p w:rsidR="00736BBF" w:rsidRPr="00736BBF" w:rsidRDefault="00736BBF" w:rsidP="00736BB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BF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</w:p>
        </w:tc>
        <w:tc>
          <w:tcPr>
            <w:tcW w:w="220" w:type="pct"/>
          </w:tcPr>
          <w:p w:rsidR="00736BBF" w:rsidRPr="00736BBF" w:rsidRDefault="00736BBF" w:rsidP="0073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pct"/>
            <w:gridSpan w:val="2"/>
          </w:tcPr>
          <w:p w:rsidR="00736BBF" w:rsidRPr="00736BBF" w:rsidRDefault="00736BBF" w:rsidP="00736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BBF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F51E6A" w:rsidRDefault="00F51E6A" w:rsidP="0073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36BBF" w:rsidRPr="00736BBF">
              <w:rPr>
                <w:rFonts w:ascii="Times New Roman" w:hAnsi="Times New Roman" w:cs="Times New Roman"/>
                <w:sz w:val="28"/>
                <w:szCs w:val="28"/>
              </w:rPr>
              <w:t xml:space="preserve">ченым советом </w:t>
            </w:r>
          </w:p>
          <w:p w:rsidR="00F51E6A" w:rsidRDefault="00736BBF" w:rsidP="0073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BF">
              <w:rPr>
                <w:rFonts w:ascii="Times New Roman" w:hAnsi="Times New Roman" w:cs="Times New Roman"/>
                <w:sz w:val="28"/>
                <w:szCs w:val="28"/>
              </w:rPr>
              <w:t xml:space="preserve">ФГБОУ ВО «БГУ» </w:t>
            </w:r>
          </w:p>
          <w:p w:rsidR="00736BBF" w:rsidRPr="00736BBF" w:rsidRDefault="00736BBF" w:rsidP="0073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января 2022</w:t>
            </w:r>
            <w:r w:rsidRPr="00736BBF"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  <w:r w:rsidR="00F51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6BBF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736BBF" w:rsidRPr="00736BBF" w:rsidRDefault="00736BBF" w:rsidP="0073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BBF" w:rsidRPr="00736BBF" w:rsidRDefault="00736BBF" w:rsidP="0073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BF">
              <w:rPr>
                <w:rFonts w:ascii="Times New Roman" w:hAnsi="Times New Roman" w:cs="Times New Roman"/>
                <w:sz w:val="28"/>
                <w:szCs w:val="28"/>
              </w:rPr>
              <w:t>Председатель Ученого совета</w:t>
            </w:r>
          </w:p>
          <w:p w:rsidR="00736BBF" w:rsidRPr="00736BBF" w:rsidRDefault="00736BBF" w:rsidP="0073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BF">
              <w:rPr>
                <w:rFonts w:ascii="Times New Roman" w:hAnsi="Times New Roman" w:cs="Times New Roman"/>
                <w:sz w:val="28"/>
                <w:szCs w:val="28"/>
              </w:rPr>
              <w:t xml:space="preserve">ФГБОУ ВО «БГУ», </w:t>
            </w:r>
          </w:p>
          <w:p w:rsidR="00736BBF" w:rsidRPr="00736BBF" w:rsidRDefault="00736BBF" w:rsidP="0073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BF">
              <w:rPr>
                <w:rFonts w:ascii="Times New Roman" w:hAnsi="Times New Roman" w:cs="Times New Roman"/>
                <w:sz w:val="28"/>
                <w:szCs w:val="28"/>
              </w:rPr>
              <w:t xml:space="preserve">ректор ФГБОУ ВО «БГУ» </w:t>
            </w:r>
          </w:p>
          <w:p w:rsidR="00736BBF" w:rsidRPr="00736BBF" w:rsidRDefault="00736BBF" w:rsidP="0073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BF">
              <w:rPr>
                <w:rFonts w:ascii="Times New Roman" w:hAnsi="Times New Roman" w:cs="Times New Roman"/>
                <w:sz w:val="28"/>
                <w:szCs w:val="28"/>
              </w:rPr>
              <w:t>_________ В.В. Игнатенко</w:t>
            </w:r>
          </w:p>
        </w:tc>
      </w:tr>
      <w:tr w:rsidR="00736BBF" w:rsidRPr="00736BBF" w:rsidTr="009B0327">
        <w:trPr>
          <w:gridAfter w:val="1"/>
          <w:wAfter w:w="4" w:type="pct"/>
        </w:trPr>
        <w:tc>
          <w:tcPr>
            <w:tcW w:w="2490" w:type="pct"/>
            <w:vAlign w:val="center"/>
          </w:tcPr>
          <w:p w:rsidR="00736BBF" w:rsidRPr="00736BBF" w:rsidRDefault="00736BBF" w:rsidP="00736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BF">
              <w:rPr>
                <w:rFonts w:ascii="Times New Roman" w:hAnsi="Times New Roman" w:cs="Times New Roman"/>
                <w:sz w:val="28"/>
                <w:szCs w:val="28"/>
              </w:rPr>
              <w:t>№ ____________</w:t>
            </w:r>
          </w:p>
        </w:tc>
        <w:tc>
          <w:tcPr>
            <w:tcW w:w="2505" w:type="pct"/>
            <w:gridSpan w:val="2"/>
            <w:vAlign w:val="center"/>
          </w:tcPr>
          <w:p w:rsidR="00736BBF" w:rsidRPr="00736BBF" w:rsidRDefault="00736BBF" w:rsidP="00736B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BBF" w:rsidRPr="00736BBF" w:rsidTr="009B0327">
        <w:trPr>
          <w:gridAfter w:val="1"/>
          <w:wAfter w:w="4" w:type="pct"/>
        </w:trPr>
        <w:tc>
          <w:tcPr>
            <w:tcW w:w="2490" w:type="pct"/>
            <w:vAlign w:val="center"/>
          </w:tcPr>
          <w:p w:rsidR="00736BBF" w:rsidRPr="00736BBF" w:rsidRDefault="00736BBF" w:rsidP="00736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BF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</w:tc>
        <w:tc>
          <w:tcPr>
            <w:tcW w:w="2505" w:type="pct"/>
            <w:gridSpan w:val="2"/>
            <w:vAlign w:val="center"/>
          </w:tcPr>
          <w:p w:rsidR="00736BBF" w:rsidRPr="00736BBF" w:rsidRDefault="00736BBF" w:rsidP="00736B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BBF" w:rsidRPr="00736BBF" w:rsidTr="009B0327">
        <w:trPr>
          <w:trHeight w:val="253"/>
        </w:trPr>
        <w:tc>
          <w:tcPr>
            <w:tcW w:w="2490" w:type="pct"/>
            <w:vAlign w:val="center"/>
          </w:tcPr>
          <w:p w:rsidR="00736BBF" w:rsidRPr="00736BBF" w:rsidRDefault="00736BBF" w:rsidP="00736BBF">
            <w:pPr>
              <w:ind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BF">
              <w:rPr>
                <w:rFonts w:ascii="Times New Roman" w:hAnsi="Times New Roman" w:cs="Times New Roman"/>
                <w:sz w:val="28"/>
                <w:szCs w:val="28"/>
              </w:rPr>
              <w:t xml:space="preserve">О Специализированном центре компетенций </w:t>
            </w:r>
            <w:proofErr w:type="spellStart"/>
            <w:r w:rsidRPr="00736BBF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736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6BBF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736BB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</w:p>
          <w:p w:rsidR="00736BBF" w:rsidRPr="00736BBF" w:rsidRDefault="00736BBF" w:rsidP="00736BBF">
            <w:pPr>
              <w:ind w:right="-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BF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Компетенции «Предпринимательство» </w:t>
            </w:r>
          </w:p>
          <w:p w:rsidR="00736BBF" w:rsidRPr="00736BBF" w:rsidRDefault="00736BBF" w:rsidP="00736BBF">
            <w:pPr>
              <w:ind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BF">
              <w:rPr>
                <w:rFonts w:ascii="Times New Roman" w:hAnsi="Times New Roman" w:cs="Times New Roman"/>
                <w:sz w:val="28"/>
                <w:szCs w:val="28"/>
              </w:rPr>
              <w:t>ФГБОУ ВО «БГУ»</w:t>
            </w:r>
          </w:p>
        </w:tc>
        <w:tc>
          <w:tcPr>
            <w:tcW w:w="220" w:type="pct"/>
          </w:tcPr>
          <w:p w:rsidR="00736BBF" w:rsidRPr="00736BBF" w:rsidRDefault="00736BBF" w:rsidP="0073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pct"/>
            <w:gridSpan w:val="2"/>
          </w:tcPr>
          <w:p w:rsidR="00736BBF" w:rsidRPr="00736BBF" w:rsidRDefault="00736BBF" w:rsidP="0073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6BBF" w:rsidRPr="00736BBF" w:rsidRDefault="00736BBF" w:rsidP="00736BBF">
      <w:pPr>
        <w:rPr>
          <w:sz w:val="28"/>
          <w:szCs w:val="28"/>
        </w:rPr>
      </w:pPr>
    </w:p>
    <w:p w:rsidR="00736BBF" w:rsidRPr="00736BBF" w:rsidRDefault="00736BBF" w:rsidP="00736BBF">
      <w:pPr>
        <w:numPr>
          <w:ilvl w:val="0"/>
          <w:numId w:val="2"/>
        </w:numPr>
        <w:tabs>
          <w:tab w:val="left" w:pos="0"/>
          <w:tab w:val="left" w:pos="284"/>
        </w:tabs>
        <w:spacing w:before="120" w:after="120"/>
        <w:ind w:left="0" w:firstLine="0"/>
        <w:jc w:val="center"/>
        <w:rPr>
          <w:rFonts w:eastAsiaTheme="minorHAnsi"/>
          <w:b/>
          <w:bCs/>
          <w:spacing w:val="10"/>
          <w:sz w:val="28"/>
          <w:szCs w:val="28"/>
          <w:lang w:eastAsia="en-US"/>
        </w:rPr>
      </w:pPr>
      <w:r w:rsidRPr="00736BBF">
        <w:rPr>
          <w:rFonts w:eastAsiaTheme="minorHAnsi"/>
          <w:b/>
          <w:bCs/>
          <w:spacing w:val="10"/>
          <w:sz w:val="28"/>
          <w:szCs w:val="28"/>
          <w:lang w:eastAsia="en-US"/>
        </w:rPr>
        <w:t>Общие положения</w:t>
      </w:r>
    </w:p>
    <w:p w:rsidR="00BB4A19" w:rsidRDefault="00BB4A19" w:rsidP="00736BBF">
      <w:pPr>
        <w:tabs>
          <w:tab w:val="left" w:pos="1276"/>
        </w:tabs>
        <w:ind w:firstLine="720"/>
        <w:contextualSpacing/>
        <w:jc w:val="both"/>
        <w:rPr>
          <w:sz w:val="28"/>
          <w:szCs w:val="28"/>
        </w:rPr>
      </w:pPr>
    </w:p>
    <w:p w:rsidR="00736BBF" w:rsidRPr="00736BBF" w:rsidRDefault="00736BBF" w:rsidP="00736BBF">
      <w:pPr>
        <w:tabs>
          <w:tab w:val="left" w:pos="1276"/>
        </w:tabs>
        <w:ind w:firstLine="720"/>
        <w:contextualSpacing/>
        <w:jc w:val="both"/>
        <w:rPr>
          <w:sz w:val="28"/>
          <w:szCs w:val="28"/>
        </w:rPr>
      </w:pPr>
      <w:r w:rsidRPr="00736BBF">
        <w:rPr>
          <w:sz w:val="28"/>
          <w:szCs w:val="28"/>
        </w:rPr>
        <w:t xml:space="preserve">1.1. Специализированный центр компетенций </w:t>
      </w:r>
      <w:proofErr w:type="spellStart"/>
      <w:r w:rsidRPr="00736BBF">
        <w:rPr>
          <w:sz w:val="28"/>
          <w:szCs w:val="28"/>
        </w:rPr>
        <w:t>WorldSkills</w:t>
      </w:r>
      <w:proofErr w:type="spellEnd"/>
      <w:r w:rsidRPr="00736BBF">
        <w:rPr>
          <w:sz w:val="28"/>
          <w:szCs w:val="28"/>
        </w:rPr>
        <w:t xml:space="preserve"> </w:t>
      </w:r>
      <w:proofErr w:type="spellStart"/>
      <w:r w:rsidRPr="00736BBF">
        <w:rPr>
          <w:sz w:val="28"/>
          <w:szCs w:val="28"/>
        </w:rPr>
        <w:t>Russia</w:t>
      </w:r>
      <w:proofErr w:type="spellEnd"/>
      <w:r w:rsidRPr="00736BBF">
        <w:rPr>
          <w:sz w:val="28"/>
          <w:szCs w:val="28"/>
        </w:rPr>
        <w:t xml:space="preserve"> по компетенции «Предпринимательство» (сокращенное наименование: СЦК по компетенции «Предпринимательство», далее – СЦК) является структурным подразделением ФГБОУ ВО «БГУ» (далее – Университет).</w:t>
      </w:r>
    </w:p>
    <w:p w:rsidR="00736BBF" w:rsidRPr="00736BBF" w:rsidRDefault="00736BBF" w:rsidP="00736BBF">
      <w:pPr>
        <w:tabs>
          <w:tab w:val="left" w:pos="1276"/>
        </w:tabs>
        <w:ind w:firstLine="720"/>
        <w:contextualSpacing/>
        <w:jc w:val="both"/>
        <w:rPr>
          <w:sz w:val="28"/>
          <w:szCs w:val="28"/>
        </w:rPr>
      </w:pPr>
      <w:r w:rsidRPr="00736BBF">
        <w:rPr>
          <w:sz w:val="28"/>
          <w:szCs w:val="28"/>
        </w:rPr>
        <w:t xml:space="preserve">1.2. СЦК создается, реорганизуется, ликвидируется и переименовывается решением Ученого совета Университета. </w:t>
      </w:r>
    </w:p>
    <w:p w:rsidR="00736BBF" w:rsidRPr="00736BBF" w:rsidRDefault="00736BBF" w:rsidP="00736BBF">
      <w:pPr>
        <w:tabs>
          <w:tab w:val="left" w:pos="0"/>
          <w:tab w:val="left" w:pos="567"/>
        </w:tabs>
        <w:ind w:firstLine="720"/>
        <w:contextualSpacing/>
        <w:jc w:val="both"/>
        <w:rPr>
          <w:sz w:val="28"/>
          <w:szCs w:val="28"/>
        </w:rPr>
      </w:pPr>
      <w:r w:rsidRPr="00736BBF">
        <w:rPr>
          <w:sz w:val="28"/>
          <w:szCs w:val="28"/>
        </w:rPr>
        <w:t xml:space="preserve">1.3. СЦК создан на основании решения Ученого совета Университета от </w:t>
      </w:r>
      <w:r w:rsidR="00BB4A19">
        <w:rPr>
          <w:sz w:val="28"/>
          <w:szCs w:val="28"/>
        </w:rPr>
        <w:t>28 января</w:t>
      </w:r>
      <w:r>
        <w:rPr>
          <w:sz w:val="28"/>
          <w:szCs w:val="28"/>
        </w:rPr>
        <w:t xml:space="preserve"> </w:t>
      </w:r>
      <w:r w:rsidRPr="00736BBF">
        <w:rPr>
          <w:sz w:val="28"/>
          <w:szCs w:val="28"/>
        </w:rPr>
        <w:t>202</w:t>
      </w:r>
      <w:r w:rsidR="00BB4A19">
        <w:rPr>
          <w:sz w:val="28"/>
          <w:szCs w:val="28"/>
        </w:rPr>
        <w:t>2</w:t>
      </w:r>
      <w:r w:rsidRPr="00736BBF">
        <w:rPr>
          <w:sz w:val="28"/>
          <w:szCs w:val="28"/>
        </w:rPr>
        <w:t xml:space="preserve"> г. (протокол № </w:t>
      </w:r>
      <w:r w:rsidR="00BB4A19">
        <w:rPr>
          <w:sz w:val="28"/>
          <w:szCs w:val="28"/>
        </w:rPr>
        <w:t>6</w:t>
      </w:r>
      <w:r w:rsidRPr="00736BBF">
        <w:rPr>
          <w:sz w:val="28"/>
          <w:szCs w:val="28"/>
        </w:rPr>
        <w:t xml:space="preserve">) как Специализированный центр компетенций </w:t>
      </w:r>
      <w:proofErr w:type="spellStart"/>
      <w:r w:rsidRPr="00736BBF">
        <w:rPr>
          <w:sz w:val="28"/>
          <w:szCs w:val="28"/>
        </w:rPr>
        <w:t>WorldSkills</w:t>
      </w:r>
      <w:proofErr w:type="spellEnd"/>
      <w:r w:rsidRPr="00736BBF">
        <w:rPr>
          <w:sz w:val="28"/>
          <w:szCs w:val="28"/>
        </w:rPr>
        <w:t xml:space="preserve"> </w:t>
      </w:r>
      <w:proofErr w:type="spellStart"/>
      <w:r w:rsidRPr="00736BBF">
        <w:rPr>
          <w:sz w:val="28"/>
          <w:szCs w:val="28"/>
        </w:rPr>
        <w:t>Russia</w:t>
      </w:r>
      <w:proofErr w:type="spellEnd"/>
      <w:r w:rsidRPr="00736BBF">
        <w:rPr>
          <w:sz w:val="28"/>
          <w:szCs w:val="28"/>
        </w:rPr>
        <w:t xml:space="preserve"> по компетенции «Предпринимательство».</w:t>
      </w:r>
    </w:p>
    <w:p w:rsidR="00736BBF" w:rsidRPr="00736BBF" w:rsidRDefault="00736BBF" w:rsidP="00736BBF">
      <w:pPr>
        <w:tabs>
          <w:tab w:val="left" w:pos="0"/>
          <w:tab w:val="left" w:pos="567"/>
        </w:tabs>
        <w:ind w:firstLine="720"/>
        <w:contextualSpacing/>
        <w:jc w:val="both"/>
        <w:rPr>
          <w:sz w:val="28"/>
          <w:szCs w:val="28"/>
        </w:rPr>
      </w:pPr>
      <w:r w:rsidRPr="00736BBF">
        <w:rPr>
          <w:sz w:val="28"/>
          <w:szCs w:val="28"/>
        </w:rPr>
        <w:t>1.4. СЦК не является юридическим лицом. СЦК имеет круглую печать со своим наименованием.</w:t>
      </w:r>
      <w:r w:rsidRPr="00736BBF">
        <w:t xml:space="preserve"> </w:t>
      </w:r>
    </w:p>
    <w:p w:rsidR="00736BBF" w:rsidRPr="00736BBF" w:rsidRDefault="00736BBF" w:rsidP="00736BBF">
      <w:pPr>
        <w:tabs>
          <w:tab w:val="left" w:pos="0"/>
          <w:tab w:val="left" w:pos="567"/>
        </w:tabs>
        <w:ind w:firstLine="720"/>
        <w:contextualSpacing/>
        <w:jc w:val="both"/>
        <w:rPr>
          <w:sz w:val="28"/>
          <w:szCs w:val="28"/>
        </w:rPr>
      </w:pPr>
      <w:r w:rsidRPr="00736BBF">
        <w:rPr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Pr="00736BBF">
        <w:rPr>
          <w:sz w:val="28"/>
          <w:szCs w:val="28"/>
        </w:rPr>
        <w:t>СЦК вправе иметь собственную эмблему, соответствующую фирменному стилю Университета и автономной некоммерческой организации «Агентство развития профессионального мастерства (</w:t>
      </w:r>
      <w:proofErr w:type="spellStart"/>
      <w:r w:rsidRPr="00736BBF">
        <w:rPr>
          <w:sz w:val="28"/>
          <w:szCs w:val="28"/>
        </w:rPr>
        <w:t>Ворлдскиллс</w:t>
      </w:r>
      <w:proofErr w:type="spellEnd"/>
      <w:r w:rsidRPr="00736BBF">
        <w:rPr>
          <w:sz w:val="28"/>
          <w:szCs w:val="28"/>
        </w:rPr>
        <w:t xml:space="preserve"> Россия)» и другие средства визуальной идентификации на русском и английском языках.</w:t>
      </w:r>
    </w:p>
    <w:p w:rsidR="00736BBF" w:rsidRPr="00736BBF" w:rsidRDefault="00736BBF" w:rsidP="00736BBF">
      <w:pPr>
        <w:tabs>
          <w:tab w:val="left" w:pos="0"/>
          <w:tab w:val="left" w:pos="567"/>
        </w:tabs>
        <w:ind w:firstLine="720"/>
        <w:contextualSpacing/>
        <w:jc w:val="both"/>
        <w:rPr>
          <w:sz w:val="28"/>
          <w:szCs w:val="28"/>
        </w:rPr>
      </w:pPr>
      <w:r w:rsidRPr="00736BBF">
        <w:rPr>
          <w:sz w:val="28"/>
          <w:szCs w:val="28"/>
        </w:rPr>
        <w:t>1.6.</w:t>
      </w:r>
      <w:r>
        <w:rPr>
          <w:sz w:val="28"/>
          <w:szCs w:val="28"/>
        </w:rPr>
        <w:t xml:space="preserve"> </w:t>
      </w:r>
      <w:r w:rsidRPr="00736BBF">
        <w:rPr>
          <w:sz w:val="28"/>
          <w:szCs w:val="28"/>
        </w:rPr>
        <w:t>СЦК вправе иметь собственную Интернет-страницу (сайт) в рамках корпоративного портала (сайта) Университета, созданную и поддерживаемую в соответствии с действующими регламентами и обеспечивающую представление актуальной информации о деятельности СЦК в соответствии с разделом 2 настоящего Положения.</w:t>
      </w:r>
    </w:p>
    <w:p w:rsidR="00736BBF" w:rsidRPr="00736BBF" w:rsidRDefault="00736BBF" w:rsidP="00736BBF">
      <w:pPr>
        <w:widowControl w:val="0"/>
        <w:tabs>
          <w:tab w:val="left" w:pos="0"/>
          <w:tab w:val="left" w:pos="567"/>
          <w:tab w:val="left" w:pos="1091"/>
        </w:tabs>
        <w:spacing w:line="283" w:lineRule="exact"/>
        <w:ind w:firstLine="720"/>
        <w:jc w:val="both"/>
        <w:rPr>
          <w:sz w:val="28"/>
          <w:szCs w:val="28"/>
        </w:rPr>
      </w:pPr>
      <w:r w:rsidRPr="00736BBF">
        <w:rPr>
          <w:sz w:val="28"/>
          <w:szCs w:val="28"/>
        </w:rPr>
        <w:t xml:space="preserve">1.7. Почтовый адрес СЦК: Российская Федерация, Иркутская область, </w:t>
      </w:r>
      <w:r w:rsidRPr="00736BBF">
        <w:rPr>
          <w:sz w:val="28"/>
          <w:szCs w:val="28"/>
        </w:rPr>
        <w:lastRenderedPageBreak/>
        <w:t>664003, г. Иркутск, ул. Ленина, д. 11.</w:t>
      </w:r>
    </w:p>
    <w:p w:rsidR="00736BBF" w:rsidRPr="00736BBF" w:rsidRDefault="00736BBF" w:rsidP="00736BBF">
      <w:pPr>
        <w:tabs>
          <w:tab w:val="left" w:pos="0"/>
        </w:tabs>
        <w:ind w:firstLine="720"/>
        <w:contextualSpacing/>
        <w:jc w:val="both"/>
        <w:rPr>
          <w:sz w:val="28"/>
          <w:szCs w:val="28"/>
        </w:rPr>
      </w:pPr>
      <w:r w:rsidRPr="00736BBF">
        <w:rPr>
          <w:sz w:val="28"/>
          <w:szCs w:val="28"/>
        </w:rPr>
        <w:t>1.8. В своей деятельности СЦК руководствуется:</w:t>
      </w:r>
    </w:p>
    <w:p w:rsidR="00736BBF" w:rsidRPr="00736BBF" w:rsidRDefault="00736BBF" w:rsidP="00736BBF">
      <w:pPr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6BBF">
        <w:rPr>
          <w:bCs/>
          <w:sz w:val="28"/>
          <w:szCs w:val="28"/>
        </w:rPr>
        <w:t>–</w:t>
      </w:r>
      <w:r w:rsidRPr="00736BBF">
        <w:rPr>
          <w:bCs/>
          <w:sz w:val="28"/>
          <w:szCs w:val="28"/>
        </w:rPr>
        <w:tab/>
        <w:t xml:space="preserve">законодательством Российской Федерации </w:t>
      </w:r>
      <w:r w:rsidRPr="00736BBF">
        <w:rPr>
          <w:sz w:val="28"/>
          <w:szCs w:val="28"/>
        </w:rPr>
        <w:t>в области образования;</w:t>
      </w:r>
    </w:p>
    <w:p w:rsidR="00736BBF" w:rsidRPr="00736BBF" w:rsidRDefault="00736BBF" w:rsidP="00736BBF">
      <w:pPr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6BBF">
        <w:rPr>
          <w:sz w:val="28"/>
          <w:szCs w:val="28"/>
        </w:rPr>
        <w:t>–</w:t>
      </w:r>
      <w:r w:rsidRPr="00736BBF">
        <w:rPr>
          <w:sz w:val="28"/>
          <w:szCs w:val="28"/>
        </w:rPr>
        <w:tab/>
        <w:t xml:space="preserve">нормами трудового, гражданского, административного законодательства; </w:t>
      </w:r>
    </w:p>
    <w:p w:rsidR="00736BBF" w:rsidRPr="00736BBF" w:rsidRDefault="00736BBF" w:rsidP="00736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BBF">
        <w:rPr>
          <w:bCs/>
          <w:sz w:val="28"/>
          <w:szCs w:val="28"/>
        </w:rPr>
        <w:t>–</w:t>
      </w:r>
      <w:r w:rsidRPr="00736BBF">
        <w:rPr>
          <w:bCs/>
          <w:sz w:val="28"/>
          <w:szCs w:val="28"/>
        </w:rPr>
        <w:tab/>
      </w:r>
      <w:r w:rsidRPr="00736BBF">
        <w:rPr>
          <w:spacing w:val="-2"/>
          <w:sz w:val="28"/>
          <w:szCs w:val="28"/>
        </w:rPr>
        <w:t xml:space="preserve">распорядительными, организационно-правовыми и прочими документами учредителя Университета, </w:t>
      </w:r>
      <w:r w:rsidRPr="00736BBF">
        <w:rPr>
          <w:bCs/>
          <w:spacing w:val="-2"/>
          <w:sz w:val="28"/>
          <w:szCs w:val="28"/>
        </w:rPr>
        <w:t xml:space="preserve">касающимися сферы деятельности </w:t>
      </w:r>
      <w:r w:rsidRPr="00736BBF">
        <w:rPr>
          <w:sz w:val="28"/>
          <w:szCs w:val="28"/>
        </w:rPr>
        <w:t>СЦК;</w:t>
      </w:r>
    </w:p>
    <w:p w:rsidR="00736BBF" w:rsidRPr="00736BBF" w:rsidRDefault="00736BBF" w:rsidP="00736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6BBF">
        <w:rPr>
          <w:bCs/>
          <w:sz w:val="28"/>
          <w:szCs w:val="28"/>
        </w:rPr>
        <w:t>–</w:t>
      </w:r>
      <w:r w:rsidRPr="00736BBF">
        <w:rPr>
          <w:bCs/>
          <w:sz w:val="28"/>
          <w:szCs w:val="28"/>
        </w:rPr>
        <w:tab/>
        <w:t>уставом Университета;</w:t>
      </w:r>
    </w:p>
    <w:p w:rsidR="00736BBF" w:rsidRPr="00736BBF" w:rsidRDefault="00736BBF" w:rsidP="00736BB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736BBF">
        <w:rPr>
          <w:sz w:val="28"/>
          <w:szCs w:val="28"/>
        </w:rPr>
        <w:t>– Положением об ассоциированных партнерах Союза «Агентство развития профессиональных сообществ и рабочих кадров «Молодые профессионалы (</w:t>
      </w:r>
      <w:proofErr w:type="spellStart"/>
      <w:r w:rsidRPr="00736BBF">
        <w:rPr>
          <w:sz w:val="28"/>
          <w:szCs w:val="28"/>
        </w:rPr>
        <w:t>Ворлдскиллс</w:t>
      </w:r>
      <w:proofErr w:type="spellEnd"/>
      <w:r w:rsidRPr="00736BBF">
        <w:rPr>
          <w:sz w:val="28"/>
          <w:szCs w:val="28"/>
        </w:rPr>
        <w:t xml:space="preserve"> Россия)» (принято Советом Союза «Агентство развития профессиональных сообществ и рабочих кадров «Молодые профессионалы (</w:t>
      </w:r>
      <w:proofErr w:type="spellStart"/>
      <w:r w:rsidRPr="00736BBF">
        <w:rPr>
          <w:sz w:val="28"/>
          <w:szCs w:val="28"/>
        </w:rPr>
        <w:t>Ворлдскиллс</w:t>
      </w:r>
      <w:proofErr w:type="spellEnd"/>
      <w:r w:rsidRPr="00736BBF">
        <w:rPr>
          <w:sz w:val="28"/>
          <w:szCs w:val="28"/>
        </w:rPr>
        <w:t xml:space="preserve"> Россия)» протокол № 31 от 07 декабря 2018 года);</w:t>
      </w:r>
    </w:p>
    <w:p w:rsidR="00736BBF" w:rsidRPr="00736BBF" w:rsidRDefault="00736BBF" w:rsidP="00736BB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736BBF">
        <w:rPr>
          <w:sz w:val="28"/>
          <w:szCs w:val="28"/>
        </w:rPr>
        <w:t>– договорами об ассоциированном партнерстве, заключаемыми между ФГБОУ ВО «БГУ» и АНО «Агентство развития профессионального мастерства (</w:t>
      </w:r>
      <w:proofErr w:type="spellStart"/>
      <w:r w:rsidRPr="00736BBF">
        <w:rPr>
          <w:sz w:val="28"/>
          <w:szCs w:val="28"/>
        </w:rPr>
        <w:t>Ворлдскиллс</w:t>
      </w:r>
      <w:proofErr w:type="spellEnd"/>
      <w:r w:rsidRPr="00736BBF">
        <w:rPr>
          <w:sz w:val="28"/>
          <w:szCs w:val="28"/>
        </w:rPr>
        <w:t xml:space="preserve"> Россия)» (далее – Агентство);</w:t>
      </w:r>
    </w:p>
    <w:p w:rsidR="00736BBF" w:rsidRPr="00736BBF" w:rsidRDefault="00736BBF" w:rsidP="00736BB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736BBF">
        <w:rPr>
          <w:sz w:val="28"/>
          <w:szCs w:val="28"/>
        </w:rPr>
        <w:t>– локальными нормативными актами Университета, а также распорядительными, организационно-правовыми и иными документами Университета.</w:t>
      </w:r>
    </w:p>
    <w:p w:rsidR="00736BBF" w:rsidRPr="00736BBF" w:rsidRDefault="00736BBF" w:rsidP="00736BBF">
      <w:pPr>
        <w:tabs>
          <w:tab w:val="left" w:pos="993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36BBF" w:rsidRPr="00736BBF" w:rsidRDefault="00736BBF" w:rsidP="00736BBF">
      <w:pPr>
        <w:spacing w:line="360" w:lineRule="auto"/>
        <w:ind w:firstLine="720"/>
        <w:contextualSpacing/>
        <w:jc w:val="center"/>
        <w:rPr>
          <w:b/>
          <w:sz w:val="28"/>
          <w:szCs w:val="28"/>
        </w:rPr>
      </w:pPr>
      <w:r w:rsidRPr="00736BBF">
        <w:rPr>
          <w:b/>
          <w:sz w:val="28"/>
          <w:szCs w:val="28"/>
        </w:rPr>
        <w:t>2. Основные задачи и функции СЦК</w:t>
      </w:r>
    </w:p>
    <w:p w:rsidR="00736BBF" w:rsidRPr="00736BBF" w:rsidRDefault="00736BBF" w:rsidP="00736BBF">
      <w:pPr>
        <w:ind w:firstLine="720"/>
        <w:contextualSpacing/>
        <w:jc w:val="both"/>
        <w:rPr>
          <w:sz w:val="28"/>
          <w:szCs w:val="28"/>
        </w:rPr>
      </w:pPr>
      <w:r w:rsidRPr="00736BBF">
        <w:rPr>
          <w:sz w:val="28"/>
          <w:szCs w:val="28"/>
        </w:rPr>
        <w:t xml:space="preserve">2.1. СЦК создан в целях </w:t>
      </w:r>
      <w:r w:rsidRPr="00736BBF">
        <w:rPr>
          <w:rFonts w:eastAsiaTheme="minorHAnsi"/>
          <w:sz w:val="28"/>
          <w:szCs w:val="28"/>
          <w:lang w:eastAsia="en-US"/>
        </w:rPr>
        <w:t xml:space="preserve">повышения уровня мотивации молодежи к профессиональному самоопределению, личностному и профессиональному росту граждан, </w:t>
      </w:r>
      <w:r w:rsidRPr="00736BBF">
        <w:rPr>
          <w:sz w:val="28"/>
          <w:szCs w:val="28"/>
        </w:rPr>
        <w:t>содействия развитию их профессиональных компетенций в соответствующей компетенции, повышению престижа высококвалифицированных кадров и роли профессиональной подготовки в социально-экономическом и культурном развитии Байкальского региона и Российской Федерации в целом.</w:t>
      </w:r>
    </w:p>
    <w:p w:rsidR="00736BBF" w:rsidRPr="00736BBF" w:rsidRDefault="00736BBF" w:rsidP="00736BBF">
      <w:pPr>
        <w:ind w:firstLine="720"/>
        <w:contextualSpacing/>
        <w:jc w:val="both"/>
        <w:rPr>
          <w:sz w:val="28"/>
          <w:szCs w:val="28"/>
        </w:rPr>
      </w:pPr>
      <w:r w:rsidRPr="00736BBF">
        <w:rPr>
          <w:sz w:val="28"/>
          <w:szCs w:val="28"/>
        </w:rPr>
        <w:t>2.2. Деятельность СЦК направлена на решение следующих основных задач:</w:t>
      </w:r>
    </w:p>
    <w:p w:rsidR="00736BBF" w:rsidRPr="00736BBF" w:rsidRDefault="00736BBF" w:rsidP="00736BBF">
      <w:pPr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 xml:space="preserve">– содействие интеграции Университета в систему оценки компетенций </w:t>
      </w:r>
      <w:proofErr w:type="spellStart"/>
      <w:r w:rsidRPr="00736BBF">
        <w:rPr>
          <w:sz w:val="28"/>
          <w:szCs w:val="28"/>
        </w:rPr>
        <w:t>WorldSkills</w:t>
      </w:r>
      <w:proofErr w:type="spellEnd"/>
      <w:r w:rsidRPr="00736BBF">
        <w:rPr>
          <w:sz w:val="28"/>
          <w:szCs w:val="28"/>
        </w:rPr>
        <w:t xml:space="preserve">, в том числе путем многоуровневой и многосторонней кооперации с образовательными организациями, организациями-работодателями, а также профессиональными и бизнес-сообществами в части внедрения </w:t>
      </w:r>
      <w:proofErr w:type="spellStart"/>
      <w:r w:rsidRPr="00736BBF">
        <w:rPr>
          <w:sz w:val="28"/>
          <w:szCs w:val="28"/>
        </w:rPr>
        <w:t>скиллс</w:t>
      </w:r>
      <w:proofErr w:type="spellEnd"/>
      <w:r w:rsidRPr="00736BBF">
        <w:rPr>
          <w:sz w:val="28"/>
          <w:szCs w:val="28"/>
        </w:rPr>
        <w:t>-паспорта как важного преимущества при трудоустройстве выпускников Университета;</w:t>
      </w:r>
    </w:p>
    <w:p w:rsidR="00736BBF" w:rsidRPr="00736BBF" w:rsidRDefault="00736BBF" w:rsidP="00736BBF">
      <w:pPr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 xml:space="preserve">– развитие системы стимулирования студентов к повышению уровня своей профессиональной квалификации по соответствующей компетенции и готовности к практическому выполнению трудовых функций в рамках будущей профессиональной деятельности, в том числе путем реализации предпринимательской инициативы студентов Университета; </w:t>
      </w:r>
    </w:p>
    <w:p w:rsidR="00736BBF" w:rsidRPr="00736BBF" w:rsidRDefault="00736BBF" w:rsidP="00736BBF">
      <w:pPr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lastRenderedPageBreak/>
        <w:t xml:space="preserve">– повышение качества профессиональной подготовки в Университете на основе роста уровня </w:t>
      </w:r>
      <w:proofErr w:type="spellStart"/>
      <w:r w:rsidRPr="00736BBF">
        <w:rPr>
          <w:sz w:val="28"/>
          <w:szCs w:val="28"/>
        </w:rPr>
        <w:t>практикоориентированности</w:t>
      </w:r>
      <w:proofErr w:type="spellEnd"/>
      <w:r w:rsidRPr="00736BBF">
        <w:rPr>
          <w:sz w:val="28"/>
          <w:szCs w:val="28"/>
        </w:rPr>
        <w:t xml:space="preserve"> и более широкого вовлечения представителей экспертного сообщества, высококвалифицированных специалистов-практиков в оценку уровня профессионального мастерства студентов Университета в соответствии со стандартами международной организации </w:t>
      </w:r>
      <w:proofErr w:type="spellStart"/>
      <w:r w:rsidRPr="00736BBF">
        <w:rPr>
          <w:sz w:val="28"/>
          <w:szCs w:val="28"/>
        </w:rPr>
        <w:t>WorldSkills</w:t>
      </w:r>
      <w:proofErr w:type="spellEnd"/>
      <w:r w:rsidRPr="00736BBF">
        <w:rPr>
          <w:sz w:val="28"/>
          <w:szCs w:val="28"/>
        </w:rPr>
        <w:t xml:space="preserve"> </w:t>
      </w:r>
      <w:proofErr w:type="spellStart"/>
      <w:r w:rsidRPr="00736BBF">
        <w:rPr>
          <w:sz w:val="28"/>
          <w:szCs w:val="28"/>
        </w:rPr>
        <w:t>International</w:t>
      </w:r>
      <w:proofErr w:type="spellEnd"/>
      <w:r w:rsidRPr="00736BBF">
        <w:rPr>
          <w:sz w:val="28"/>
          <w:szCs w:val="28"/>
        </w:rPr>
        <w:t xml:space="preserve"> по соответствующей компетенции; </w:t>
      </w:r>
    </w:p>
    <w:p w:rsidR="00736BBF" w:rsidRPr="00736BBF" w:rsidRDefault="00736BBF" w:rsidP="00736BBF">
      <w:pPr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 xml:space="preserve">– повышение уровня мотивации молодежи к профессиональному самоопределению, личностному и профессиональному росту и, как следствие, содействие увеличению числа лиц, заинтересованных в обучении по программам </w:t>
      </w:r>
      <w:proofErr w:type="spellStart"/>
      <w:r w:rsidRPr="00736BBF">
        <w:rPr>
          <w:sz w:val="28"/>
          <w:szCs w:val="28"/>
        </w:rPr>
        <w:t>бакалавриата</w:t>
      </w:r>
      <w:proofErr w:type="spellEnd"/>
      <w:r w:rsidRPr="00736BBF">
        <w:rPr>
          <w:sz w:val="28"/>
          <w:szCs w:val="28"/>
        </w:rPr>
        <w:t>, магистратуры и аспирантуры, а также среднего профессионального образования, реализуемым Университетом;</w:t>
      </w:r>
    </w:p>
    <w:p w:rsidR="00736BBF" w:rsidRPr="00736BBF" w:rsidRDefault="00736BBF" w:rsidP="00736BBF">
      <w:pPr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 xml:space="preserve">– </w:t>
      </w:r>
      <w:r w:rsidRPr="00736BBF">
        <w:rPr>
          <w:rFonts w:eastAsiaTheme="minorHAnsi"/>
          <w:sz w:val="28"/>
          <w:szCs w:val="28"/>
          <w:lang w:eastAsia="en-US"/>
        </w:rPr>
        <w:t xml:space="preserve">реализация стандартов </w:t>
      </w:r>
      <w:proofErr w:type="spellStart"/>
      <w:r w:rsidRPr="00736BBF">
        <w:rPr>
          <w:sz w:val="28"/>
          <w:szCs w:val="28"/>
        </w:rPr>
        <w:t>WorldSkills</w:t>
      </w:r>
      <w:proofErr w:type="spellEnd"/>
      <w:r w:rsidRPr="00736BBF">
        <w:rPr>
          <w:sz w:val="28"/>
          <w:szCs w:val="28"/>
        </w:rPr>
        <w:t xml:space="preserve"> </w:t>
      </w:r>
      <w:proofErr w:type="spellStart"/>
      <w:r w:rsidRPr="00736BBF">
        <w:rPr>
          <w:sz w:val="28"/>
          <w:szCs w:val="28"/>
        </w:rPr>
        <w:t>Russia</w:t>
      </w:r>
      <w:proofErr w:type="spellEnd"/>
      <w:r w:rsidRPr="00736BBF">
        <w:rPr>
          <w:rFonts w:eastAsiaTheme="minorHAnsi"/>
          <w:sz w:val="28"/>
          <w:szCs w:val="28"/>
          <w:lang w:eastAsia="en-US"/>
        </w:rPr>
        <w:t xml:space="preserve"> по соответствующей компетенции на территории Иркутской области и других субъектов Российской Федерации</w:t>
      </w:r>
      <w:r w:rsidRPr="00736BBF">
        <w:rPr>
          <w:sz w:val="28"/>
          <w:szCs w:val="28"/>
        </w:rPr>
        <w:t>.</w:t>
      </w:r>
    </w:p>
    <w:p w:rsidR="00736BBF" w:rsidRPr="00736BBF" w:rsidRDefault="00736BBF" w:rsidP="00736BBF">
      <w:pPr>
        <w:ind w:firstLine="720"/>
        <w:jc w:val="both"/>
        <w:rPr>
          <w:sz w:val="28"/>
          <w:szCs w:val="28"/>
        </w:rPr>
      </w:pPr>
      <w:r w:rsidRPr="00736BBF">
        <w:rPr>
          <w:sz w:val="28"/>
          <w:szCs w:val="28"/>
        </w:rPr>
        <w:t xml:space="preserve">2.3. В соответствии с возложенными на него задачами СЦК осуществляет следующие функции: </w:t>
      </w:r>
    </w:p>
    <w:p w:rsidR="00736BBF" w:rsidRPr="00736BBF" w:rsidRDefault="00736BBF" w:rsidP="00736BBF">
      <w:pPr>
        <w:widowControl w:val="0"/>
        <w:tabs>
          <w:tab w:val="left" w:pos="993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36BBF">
        <w:rPr>
          <w:rFonts w:eastAsiaTheme="minorHAnsi"/>
          <w:sz w:val="28"/>
          <w:szCs w:val="28"/>
          <w:lang w:eastAsia="en-US"/>
        </w:rPr>
        <w:t>– проведение или участие в организации и проведении чемпионатов для отбора участников на региональные, межвузовские чемпионаты, национальные, «Молодые профессионалы» (</w:t>
      </w:r>
      <w:proofErr w:type="spellStart"/>
      <w:r w:rsidRPr="00736BBF">
        <w:rPr>
          <w:rFonts w:eastAsiaTheme="minorHAnsi"/>
          <w:sz w:val="28"/>
          <w:szCs w:val="28"/>
          <w:lang w:eastAsia="en-US"/>
        </w:rPr>
        <w:t>Worldskills</w:t>
      </w:r>
      <w:proofErr w:type="spellEnd"/>
      <w:r w:rsidRPr="00736BB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36BBF">
        <w:rPr>
          <w:rFonts w:eastAsiaTheme="minorHAnsi"/>
          <w:sz w:val="28"/>
          <w:szCs w:val="28"/>
          <w:lang w:eastAsia="en-US"/>
        </w:rPr>
        <w:t>Russia</w:t>
      </w:r>
      <w:proofErr w:type="spellEnd"/>
      <w:r w:rsidRPr="00736BBF">
        <w:rPr>
          <w:rFonts w:eastAsiaTheme="minorHAnsi"/>
          <w:sz w:val="28"/>
          <w:szCs w:val="28"/>
          <w:lang w:eastAsia="en-US"/>
        </w:rPr>
        <w:t>/</w:t>
      </w:r>
      <w:proofErr w:type="spellStart"/>
      <w:r w:rsidRPr="00736BBF">
        <w:rPr>
          <w:rFonts w:eastAsiaTheme="minorHAnsi"/>
          <w:sz w:val="28"/>
          <w:szCs w:val="28"/>
          <w:lang w:eastAsia="en-US"/>
        </w:rPr>
        <w:t>Ворлдскиллс</w:t>
      </w:r>
      <w:proofErr w:type="spellEnd"/>
      <w:r w:rsidRPr="00736BBF">
        <w:rPr>
          <w:rFonts w:eastAsiaTheme="minorHAnsi"/>
          <w:sz w:val="28"/>
          <w:szCs w:val="28"/>
          <w:lang w:eastAsia="en-US"/>
        </w:rPr>
        <w:t xml:space="preserve"> Россия), а также международные чемпионаты по соответствующей компетенции;</w:t>
      </w:r>
    </w:p>
    <w:p w:rsidR="00736BBF" w:rsidRPr="00736BBF" w:rsidRDefault="00736BBF" w:rsidP="00736BBF">
      <w:pPr>
        <w:widowControl w:val="0"/>
        <w:tabs>
          <w:tab w:val="left" w:pos="993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36BBF">
        <w:rPr>
          <w:rFonts w:eastAsiaTheme="minorHAnsi"/>
          <w:sz w:val="28"/>
          <w:szCs w:val="28"/>
          <w:lang w:eastAsia="en-US"/>
        </w:rPr>
        <w:t xml:space="preserve">– создание материально-технической базы для чемпионатов по соответствующей компетенции в соответствии с инфраструктурными листами, проводимых на площадке Университета либо с его непосредственным участием; </w:t>
      </w:r>
    </w:p>
    <w:p w:rsidR="00736BBF" w:rsidRPr="00736BBF" w:rsidRDefault="00736BBF" w:rsidP="00736BBF">
      <w:pPr>
        <w:widowControl w:val="0"/>
        <w:tabs>
          <w:tab w:val="left" w:pos="993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36BBF">
        <w:rPr>
          <w:rFonts w:eastAsiaTheme="minorHAnsi"/>
          <w:sz w:val="28"/>
          <w:szCs w:val="28"/>
          <w:lang w:eastAsia="en-US"/>
        </w:rPr>
        <w:t>– осуществление функций тренировочного центра для сборных команд Иркутской области по соответствующей компетенции, организация тренировочных процессов для участников региональных этапов соревнований, членов региональной сборной;</w:t>
      </w:r>
    </w:p>
    <w:p w:rsidR="00736BBF" w:rsidRPr="00736BBF" w:rsidRDefault="00736BBF" w:rsidP="00736BBF">
      <w:pPr>
        <w:ind w:firstLine="720"/>
        <w:contextualSpacing/>
        <w:jc w:val="both"/>
        <w:rPr>
          <w:sz w:val="28"/>
          <w:szCs w:val="28"/>
        </w:rPr>
      </w:pPr>
      <w:r w:rsidRPr="00736BBF">
        <w:rPr>
          <w:sz w:val="28"/>
          <w:szCs w:val="28"/>
        </w:rPr>
        <w:t xml:space="preserve">– участие в формировании и развитии регионального экспертного сообщества и организация взаимодействия с национальными экспертными сообществами </w:t>
      </w:r>
      <w:proofErr w:type="spellStart"/>
      <w:r w:rsidRPr="00736BBF">
        <w:rPr>
          <w:sz w:val="28"/>
          <w:szCs w:val="28"/>
        </w:rPr>
        <w:t>Worldskills</w:t>
      </w:r>
      <w:proofErr w:type="spellEnd"/>
      <w:r w:rsidRPr="00736BBF">
        <w:rPr>
          <w:sz w:val="28"/>
          <w:szCs w:val="28"/>
        </w:rPr>
        <w:t xml:space="preserve"> </w:t>
      </w:r>
      <w:proofErr w:type="spellStart"/>
      <w:r w:rsidRPr="00736BBF">
        <w:rPr>
          <w:sz w:val="28"/>
          <w:szCs w:val="28"/>
        </w:rPr>
        <w:t>Russia</w:t>
      </w:r>
      <w:proofErr w:type="spellEnd"/>
      <w:r w:rsidRPr="00736BBF">
        <w:rPr>
          <w:sz w:val="28"/>
          <w:szCs w:val="28"/>
        </w:rPr>
        <w:t xml:space="preserve"> по соответствующей компетенции;</w:t>
      </w:r>
    </w:p>
    <w:p w:rsidR="00736BBF" w:rsidRPr="00736BBF" w:rsidRDefault="00736BBF" w:rsidP="00736BBF">
      <w:pPr>
        <w:ind w:firstLine="720"/>
        <w:contextualSpacing/>
        <w:jc w:val="both"/>
        <w:rPr>
          <w:sz w:val="28"/>
          <w:szCs w:val="28"/>
        </w:rPr>
      </w:pPr>
      <w:r w:rsidRPr="00736BBF">
        <w:rPr>
          <w:sz w:val="28"/>
          <w:szCs w:val="28"/>
        </w:rPr>
        <w:t>– организация и участие в проведении университетских, региональных, национальных и международных презентаций, конференций, семинаров, симпозиумов, «круглых столов», выставок, форумов, конкурсов профессионального мастерства, олимпиад и иных массовых мероприятий, отвечающих целям деятельности СЦК;</w:t>
      </w:r>
    </w:p>
    <w:p w:rsidR="00736BBF" w:rsidRPr="00736BBF" w:rsidRDefault="00736BBF" w:rsidP="00736BBF">
      <w:pPr>
        <w:widowControl w:val="0"/>
        <w:tabs>
          <w:tab w:val="left" w:pos="993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36BBF">
        <w:rPr>
          <w:rFonts w:eastAsiaTheme="minorHAnsi"/>
          <w:sz w:val="28"/>
          <w:szCs w:val="28"/>
          <w:lang w:eastAsia="en-US"/>
        </w:rPr>
        <w:t>– участие в деятельности совещательных и экспертных органов при Агентстве, Региональном координационном центре движения «Молодые профессионалы» (</w:t>
      </w:r>
      <w:proofErr w:type="spellStart"/>
      <w:r w:rsidRPr="00736BBF">
        <w:rPr>
          <w:rFonts w:eastAsiaTheme="minorHAnsi"/>
          <w:sz w:val="28"/>
          <w:szCs w:val="28"/>
          <w:lang w:eastAsia="en-US"/>
        </w:rPr>
        <w:t>WorldSkills</w:t>
      </w:r>
      <w:proofErr w:type="spellEnd"/>
      <w:r w:rsidRPr="00736BB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36BBF">
        <w:rPr>
          <w:rFonts w:eastAsiaTheme="minorHAnsi"/>
          <w:sz w:val="28"/>
          <w:szCs w:val="28"/>
          <w:lang w:eastAsia="en-US"/>
        </w:rPr>
        <w:t>Russia</w:t>
      </w:r>
      <w:proofErr w:type="spellEnd"/>
      <w:r w:rsidRPr="00736BBF">
        <w:rPr>
          <w:rFonts w:eastAsiaTheme="minorHAnsi"/>
          <w:sz w:val="28"/>
          <w:szCs w:val="28"/>
          <w:lang w:eastAsia="en-US"/>
        </w:rPr>
        <w:t>) Иркутской области в порядке, предусмотренном положениями об указанных органах;</w:t>
      </w:r>
    </w:p>
    <w:p w:rsidR="00736BBF" w:rsidRPr="00736BBF" w:rsidRDefault="00736BBF" w:rsidP="00736BBF">
      <w:pPr>
        <w:widowControl w:val="0"/>
        <w:tabs>
          <w:tab w:val="left" w:pos="993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36BBF">
        <w:rPr>
          <w:rFonts w:eastAsiaTheme="minorHAnsi"/>
          <w:sz w:val="28"/>
          <w:szCs w:val="28"/>
          <w:lang w:eastAsia="en-US"/>
        </w:rPr>
        <w:t xml:space="preserve">– освещение в СМИ, социальных сетях и на официальном сайте Университета, СЦК мероприятий, относящихся к профилю деятельности СЦК; </w:t>
      </w:r>
    </w:p>
    <w:p w:rsidR="00736BBF" w:rsidRPr="00736BBF" w:rsidRDefault="00736BBF" w:rsidP="00736BBF">
      <w:pPr>
        <w:ind w:firstLine="720"/>
        <w:contextualSpacing/>
        <w:jc w:val="both"/>
        <w:rPr>
          <w:sz w:val="28"/>
          <w:szCs w:val="28"/>
        </w:rPr>
      </w:pPr>
      <w:r w:rsidRPr="00736BBF">
        <w:rPr>
          <w:sz w:val="28"/>
          <w:szCs w:val="28"/>
        </w:rPr>
        <w:lastRenderedPageBreak/>
        <w:t xml:space="preserve">– организация и развитие сотрудничества в сфере расширения сферы применения и совершенствования стандартов </w:t>
      </w:r>
      <w:proofErr w:type="spellStart"/>
      <w:r w:rsidRPr="00736BBF">
        <w:rPr>
          <w:sz w:val="28"/>
          <w:szCs w:val="28"/>
          <w:lang w:val="en-US"/>
        </w:rPr>
        <w:t>WorldSkills</w:t>
      </w:r>
      <w:proofErr w:type="spellEnd"/>
      <w:r w:rsidRPr="00736BBF">
        <w:rPr>
          <w:sz w:val="28"/>
          <w:szCs w:val="28"/>
        </w:rPr>
        <w:t xml:space="preserve"> и </w:t>
      </w:r>
      <w:proofErr w:type="spellStart"/>
      <w:r w:rsidRPr="00736BBF">
        <w:rPr>
          <w:sz w:val="28"/>
          <w:szCs w:val="28"/>
        </w:rPr>
        <w:t>скиллс</w:t>
      </w:r>
      <w:proofErr w:type="spellEnd"/>
      <w:r w:rsidRPr="00736BBF">
        <w:rPr>
          <w:sz w:val="28"/>
          <w:szCs w:val="28"/>
        </w:rPr>
        <w:t>-паспортов как инновационной формы оценки и подтверждения профессиональной квалификации граждан между Университетом и другими участниками системы образования, сферы государственного и муниципального управления, организаций реального сектора экономики (научные организации, финансовые институты, хозяйственные общества, уполномоченные органы государственного управления и местного самоуправления, институты поддержки предпринимательства, науки и образования, международные организации, другие профильные организации) по соответствующей компетенции;</w:t>
      </w:r>
    </w:p>
    <w:p w:rsidR="00736BBF" w:rsidRPr="00736BBF" w:rsidRDefault="00736BBF" w:rsidP="00736BBF">
      <w:pPr>
        <w:ind w:firstLine="720"/>
        <w:contextualSpacing/>
        <w:jc w:val="both"/>
        <w:rPr>
          <w:sz w:val="28"/>
          <w:szCs w:val="28"/>
        </w:rPr>
      </w:pPr>
      <w:r w:rsidRPr="00736BBF">
        <w:rPr>
          <w:sz w:val="28"/>
          <w:szCs w:val="28"/>
        </w:rPr>
        <w:t>– подготовка и реализация инициатив, направленных на вовлечение обучающихся и работников Университета, иных образовательных организаций в участии в чемпионатах «Молодые профессионалы» (</w:t>
      </w:r>
      <w:proofErr w:type="spellStart"/>
      <w:r w:rsidRPr="00736BBF">
        <w:rPr>
          <w:sz w:val="28"/>
          <w:szCs w:val="28"/>
        </w:rPr>
        <w:t>Worldskills</w:t>
      </w:r>
      <w:proofErr w:type="spellEnd"/>
      <w:r w:rsidRPr="00736BBF">
        <w:rPr>
          <w:sz w:val="28"/>
          <w:szCs w:val="28"/>
        </w:rPr>
        <w:t xml:space="preserve"> </w:t>
      </w:r>
      <w:proofErr w:type="spellStart"/>
      <w:r w:rsidRPr="00736BBF">
        <w:rPr>
          <w:sz w:val="28"/>
          <w:szCs w:val="28"/>
        </w:rPr>
        <w:t>Russia</w:t>
      </w:r>
      <w:proofErr w:type="spellEnd"/>
      <w:r w:rsidRPr="00736BBF">
        <w:rPr>
          <w:sz w:val="28"/>
          <w:szCs w:val="28"/>
        </w:rPr>
        <w:t xml:space="preserve">), иных мероприятиях, организуемых и курируемых СЦК; </w:t>
      </w:r>
    </w:p>
    <w:p w:rsidR="00736BBF" w:rsidRPr="00736BBF" w:rsidRDefault="00736BBF" w:rsidP="00736BBF">
      <w:pPr>
        <w:ind w:firstLine="720"/>
        <w:contextualSpacing/>
        <w:jc w:val="both"/>
        <w:rPr>
          <w:sz w:val="28"/>
          <w:szCs w:val="28"/>
        </w:rPr>
      </w:pPr>
      <w:r w:rsidRPr="00736BBF">
        <w:rPr>
          <w:sz w:val="28"/>
          <w:szCs w:val="28"/>
        </w:rPr>
        <w:t>– координация деятельности структурных подразделений Университета, включая филиалы, по вопросам развития бизнес-проектов студентов в предметных областях, относящихся к соответствующей компетенции, а также участия студентов, аспирантов и научно-педагогических работников в программах поддержки развития предпринимательства;</w:t>
      </w:r>
    </w:p>
    <w:p w:rsidR="00736BBF" w:rsidRPr="00736BBF" w:rsidRDefault="00736BBF" w:rsidP="00736BBF">
      <w:pPr>
        <w:ind w:firstLine="720"/>
        <w:contextualSpacing/>
        <w:jc w:val="both"/>
        <w:rPr>
          <w:sz w:val="28"/>
          <w:szCs w:val="28"/>
        </w:rPr>
      </w:pPr>
      <w:r w:rsidRPr="00736BBF">
        <w:rPr>
          <w:sz w:val="28"/>
          <w:szCs w:val="28"/>
        </w:rPr>
        <w:t xml:space="preserve">– расширение сферы присутствия инструментов реализации Инновационной модели (движения </w:t>
      </w:r>
      <w:proofErr w:type="spellStart"/>
      <w:r w:rsidRPr="00736BBF">
        <w:rPr>
          <w:sz w:val="28"/>
          <w:szCs w:val="28"/>
        </w:rPr>
        <w:t>WorldSkills</w:t>
      </w:r>
      <w:proofErr w:type="spellEnd"/>
      <w:r w:rsidRPr="00736BBF">
        <w:rPr>
          <w:sz w:val="28"/>
          <w:szCs w:val="28"/>
        </w:rPr>
        <w:t xml:space="preserve"> </w:t>
      </w:r>
      <w:proofErr w:type="spellStart"/>
      <w:r w:rsidRPr="00736BBF">
        <w:rPr>
          <w:sz w:val="28"/>
          <w:szCs w:val="28"/>
        </w:rPr>
        <w:t>Russia</w:t>
      </w:r>
      <w:proofErr w:type="spellEnd"/>
      <w:r w:rsidRPr="00736BBF">
        <w:rPr>
          <w:sz w:val="28"/>
          <w:szCs w:val="28"/>
        </w:rPr>
        <w:t xml:space="preserve">) в среднем профессиональном и высшем образовании Иркутской области и других субъектов Российской Федерации, разработка предложений по корректировке образовательных программ в соответствии со стандартами </w:t>
      </w:r>
      <w:proofErr w:type="spellStart"/>
      <w:r w:rsidRPr="00736BBF">
        <w:rPr>
          <w:sz w:val="28"/>
          <w:szCs w:val="28"/>
        </w:rPr>
        <w:t>Worldskills</w:t>
      </w:r>
      <w:proofErr w:type="spellEnd"/>
      <w:r w:rsidRPr="00736BBF">
        <w:rPr>
          <w:sz w:val="28"/>
          <w:szCs w:val="28"/>
        </w:rPr>
        <w:t xml:space="preserve"> </w:t>
      </w:r>
      <w:proofErr w:type="spellStart"/>
      <w:r w:rsidRPr="00736BBF">
        <w:rPr>
          <w:sz w:val="28"/>
          <w:szCs w:val="28"/>
        </w:rPr>
        <w:t>Russia</w:t>
      </w:r>
      <w:proofErr w:type="spellEnd"/>
      <w:r w:rsidRPr="00736BBF">
        <w:rPr>
          <w:sz w:val="28"/>
          <w:szCs w:val="28"/>
        </w:rPr>
        <w:t xml:space="preserve"> по соответствующей компетенции; </w:t>
      </w:r>
    </w:p>
    <w:p w:rsidR="00736BBF" w:rsidRPr="00736BBF" w:rsidRDefault="00736BBF" w:rsidP="00736BBF">
      <w:pPr>
        <w:ind w:firstLine="720"/>
        <w:contextualSpacing/>
        <w:jc w:val="both"/>
        <w:rPr>
          <w:sz w:val="28"/>
          <w:szCs w:val="28"/>
        </w:rPr>
      </w:pPr>
      <w:r w:rsidRPr="00736BBF">
        <w:rPr>
          <w:sz w:val="28"/>
          <w:szCs w:val="28"/>
        </w:rPr>
        <w:t xml:space="preserve">– содействие выбору профессии гражданами с ориентацией на опережающую подготовку кадров посредством их участия в профессиональных пробах, </w:t>
      </w:r>
      <w:r w:rsidRPr="00736BBF">
        <w:rPr>
          <w:sz w:val="28"/>
          <w:szCs w:val="28"/>
          <w:lang w:val="en-US"/>
        </w:rPr>
        <w:t>try</w:t>
      </w:r>
      <w:r w:rsidRPr="00736BBF">
        <w:rPr>
          <w:sz w:val="28"/>
          <w:szCs w:val="28"/>
        </w:rPr>
        <w:t>-</w:t>
      </w:r>
      <w:r w:rsidRPr="00736BBF">
        <w:rPr>
          <w:sz w:val="28"/>
          <w:szCs w:val="28"/>
          <w:lang w:val="en-US"/>
        </w:rPr>
        <w:t>a</w:t>
      </w:r>
      <w:r w:rsidRPr="00736BBF">
        <w:rPr>
          <w:sz w:val="28"/>
          <w:szCs w:val="28"/>
        </w:rPr>
        <w:t>-</w:t>
      </w:r>
      <w:r w:rsidRPr="00736BBF">
        <w:rPr>
          <w:sz w:val="28"/>
          <w:szCs w:val="28"/>
          <w:lang w:val="en-US"/>
        </w:rPr>
        <w:t>skill</w:t>
      </w:r>
      <w:r w:rsidRPr="00736BBF">
        <w:rPr>
          <w:sz w:val="28"/>
          <w:szCs w:val="28"/>
        </w:rPr>
        <w:t xml:space="preserve"> и иных мероприятиях данной направленности, в том числе инициируемых и/или курируемых Агентством по соответствующей компетенции;</w:t>
      </w:r>
    </w:p>
    <w:p w:rsidR="00736BBF" w:rsidRPr="00736BBF" w:rsidRDefault="00736BBF" w:rsidP="00736BBF">
      <w:pPr>
        <w:ind w:firstLine="720"/>
        <w:contextualSpacing/>
        <w:jc w:val="both"/>
        <w:rPr>
          <w:sz w:val="28"/>
          <w:szCs w:val="28"/>
        </w:rPr>
      </w:pPr>
      <w:r w:rsidRPr="00736BBF">
        <w:rPr>
          <w:sz w:val="28"/>
          <w:szCs w:val="28"/>
        </w:rPr>
        <w:t xml:space="preserve">– содействие в организационном и методическом обеспечении оказания услуг по дополнительному образованию по тематике предметных областей, соответствующих компетенциям </w:t>
      </w:r>
      <w:proofErr w:type="spellStart"/>
      <w:r w:rsidRPr="00736BBF">
        <w:rPr>
          <w:sz w:val="28"/>
          <w:szCs w:val="28"/>
        </w:rPr>
        <w:t>WorldSkills</w:t>
      </w:r>
      <w:proofErr w:type="spellEnd"/>
      <w:r w:rsidRPr="00736BBF">
        <w:rPr>
          <w:sz w:val="28"/>
          <w:szCs w:val="28"/>
        </w:rPr>
        <w:t xml:space="preserve"> </w:t>
      </w:r>
      <w:proofErr w:type="spellStart"/>
      <w:r w:rsidRPr="00736BBF">
        <w:rPr>
          <w:sz w:val="28"/>
          <w:szCs w:val="28"/>
        </w:rPr>
        <w:t>Russia</w:t>
      </w:r>
      <w:proofErr w:type="spellEnd"/>
      <w:r w:rsidRPr="00736BBF">
        <w:rPr>
          <w:sz w:val="28"/>
          <w:szCs w:val="28"/>
        </w:rPr>
        <w:t xml:space="preserve"> и </w:t>
      </w:r>
      <w:proofErr w:type="spellStart"/>
      <w:r w:rsidRPr="00736BBF">
        <w:rPr>
          <w:sz w:val="28"/>
          <w:szCs w:val="28"/>
        </w:rPr>
        <w:t>WorldSkills</w:t>
      </w:r>
      <w:proofErr w:type="spellEnd"/>
      <w:r w:rsidRPr="00736BBF">
        <w:rPr>
          <w:sz w:val="28"/>
          <w:szCs w:val="28"/>
        </w:rPr>
        <w:t xml:space="preserve"> </w:t>
      </w:r>
      <w:proofErr w:type="spellStart"/>
      <w:r w:rsidRPr="00736BBF">
        <w:rPr>
          <w:sz w:val="28"/>
          <w:szCs w:val="28"/>
        </w:rPr>
        <w:t>International</w:t>
      </w:r>
      <w:proofErr w:type="spellEnd"/>
      <w:r w:rsidRPr="00736BBF">
        <w:rPr>
          <w:sz w:val="28"/>
          <w:szCs w:val="28"/>
        </w:rPr>
        <w:t xml:space="preserve">, а также методике организации и проведения конкурсных и иных мероприятий по стандартам </w:t>
      </w:r>
      <w:proofErr w:type="spellStart"/>
      <w:r w:rsidRPr="00736BBF">
        <w:rPr>
          <w:sz w:val="28"/>
          <w:szCs w:val="28"/>
        </w:rPr>
        <w:t>WorldSkills</w:t>
      </w:r>
      <w:proofErr w:type="spellEnd"/>
      <w:r w:rsidRPr="00736BBF">
        <w:rPr>
          <w:sz w:val="28"/>
          <w:szCs w:val="28"/>
        </w:rPr>
        <w:t xml:space="preserve"> </w:t>
      </w:r>
      <w:proofErr w:type="spellStart"/>
      <w:r w:rsidRPr="00736BBF">
        <w:rPr>
          <w:sz w:val="28"/>
          <w:szCs w:val="28"/>
        </w:rPr>
        <w:t>Russia</w:t>
      </w:r>
      <w:proofErr w:type="spellEnd"/>
      <w:r w:rsidRPr="00736BBF">
        <w:rPr>
          <w:sz w:val="28"/>
          <w:szCs w:val="28"/>
        </w:rPr>
        <w:t xml:space="preserve">. </w:t>
      </w:r>
      <w:r w:rsidRPr="00736BBF">
        <w:rPr>
          <w:rFonts w:eastAsiaTheme="minorHAnsi"/>
          <w:sz w:val="28"/>
          <w:szCs w:val="28"/>
          <w:lang w:eastAsia="en-US"/>
        </w:rPr>
        <w:t xml:space="preserve">Обучение экспертов по стандартам </w:t>
      </w:r>
      <w:proofErr w:type="spellStart"/>
      <w:r w:rsidRPr="00736BBF">
        <w:rPr>
          <w:sz w:val="28"/>
          <w:szCs w:val="28"/>
        </w:rPr>
        <w:t>WorldSkills</w:t>
      </w:r>
      <w:proofErr w:type="spellEnd"/>
      <w:r w:rsidRPr="00736BBF">
        <w:rPr>
          <w:sz w:val="28"/>
          <w:szCs w:val="28"/>
        </w:rPr>
        <w:t xml:space="preserve"> </w:t>
      </w:r>
      <w:proofErr w:type="spellStart"/>
      <w:r w:rsidRPr="00736BBF">
        <w:rPr>
          <w:sz w:val="28"/>
          <w:szCs w:val="28"/>
        </w:rPr>
        <w:t>Russia</w:t>
      </w:r>
      <w:proofErr w:type="spellEnd"/>
      <w:r w:rsidRPr="00736BBF">
        <w:rPr>
          <w:rFonts w:eastAsiaTheme="minorHAnsi"/>
          <w:sz w:val="28"/>
          <w:szCs w:val="28"/>
          <w:lang w:eastAsia="en-US"/>
        </w:rPr>
        <w:t xml:space="preserve"> (проведение стажировок, семинаров, тренингов)</w:t>
      </w:r>
      <w:r w:rsidRPr="00736BBF">
        <w:rPr>
          <w:sz w:val="28"/>
          <w:szCs w:val="28"/>
        </w:rPr>
        <w:t>;</w:t>
      </w:r>
    </w:p>
    <w:p w:rsidR="00736BBF" w:rsidRPr="00736BBF" w:rsidRDefault="00736BBF" w:rsidP="00736BBF">
      <w:pPr>
        <w:ind w:firstLine="720"/>
        <w:contextualSpacing/>
        <w:jc w:val="both"/>
        <w:rPr>
          <w:sz w:val="28"/>
          <w:szCs w:val="28"/>
        </w:rPr>
      </w:pPr>
      <w:r w:rsidRPr="00736BBF">
        <w:rPr>
          <w:sz w:val="28"/>
          <w:szCs w:val="28"/>
        </w:rPr>
        <w:t>– осуществление взаимодействия и сотрудничества с крупными промышленными предприятиями и организациями, средним и малым бизнесом с целью выявления и внедрения новейших приемов и методов работы, технологий, применяемых в соответствующей отрасли, а также установления долгосрочных связей, в том числе в части оказания спонсорской помощи при проведении конкурсных и иных мероприятий.</w:t>
      </w:r>
    </w:p>
    <w:p w:rsidR="00736BBF" w:rsidRDefault="00736BBF" w:rsidP="00736BBF">
      <w:pPr>
        <w:ind w:firstLine="720"/>
        <w:contextualSpacing/>
        <w:jc w:val="both"/>
        <w:rPr>
          <w:sz w:val="28"/>
          <w:szCs w:val="28"/>
        </w:rPr>
      </w:pPr>
      <w:r w:rsidRPr="00736BBF">
        <w:rPr>
          <w:sz w:val="28"/>
          <w:szCs w:val="28"/>
        </w:rPr>
        <w:t xml:space="preserve">2.4. СЦК в установленной сфере деятельности разрабатывает проекты локальных нормативных актов Университета, осуществляет подготовку </w:t>
      </w:r>
      <w:r w:rsidRPr="00736BBF">
        <w:rPr>
          <w:sz w:val="28"/>
          <w:szCs w:val="28"/>
        </w:rPr>
        <w:lastRenderedPageBreak/>
        <w:t>аналитических материалов, иной информации по вопросам своей деятельности, иные функции, предусмотренные локальными нормативными актами Университета.</w:t>
      </w:r>
    </w:p>
    <w:p w:rsidR="00736BBF" w:rsidRPr="00736BBF" w:rsidRDefault="00736BBF" w:rsidP="00736BBF">
      <w:pPr>
        <w:ind w:firstLine="720"/>
        <w:contextualSpacing/>
        <w:jc w:val="both"/>
        <w:rPr>
          <w:sz w:val="28"/>
          <w:szCs w:val="28"/>
        </w:rPr>
      </w:pPr>
    </w:p>
    <w:p w:rsidR="00736BBF" w:rsidRPr="00736BBF" w:rsidRDefault="00736BBF" w:rsidP="00736BBF">
      <w:pPr>
        <w:keepNext/>
        <w:keepLines/>
        <w:widowControl w:val="0"/>
        <w:numPr>
          <w:ilvl w:val="0"/>
          <w:numId w:val="3"/>
        </w:numPr>
        <w:tabs>
          <w:tab w:val="left" w:pos="0"/>
        </w:tabs>
        <w:ind w:left="0" w:firstLine="65"/>
        <w:jc w:val="center"/>
        <w:outlineLvl w:val="0"/>
        <w:rPr>
          <w:b/>
          <w:bCs/>
          <w:sz w:val="28"/>
          <w:szCs w:val="28"/>
          <w:lang w:eastAsia="en-US"/>
        </w:rPr>
      </w:pPr>
      <w:r w:rsidRPr="00736BBF">
        <w:rPr>
          <w:b/>
          <w:bCs/>
          <w:sz w:val="28"/>
          <w:szCs w:val="28"/>
          <w:lang w:eastAsia="en-US"/>
        </w:rPr>
        <w:t>Организация деятельности СЦК</w:t>
      </w:r>
    </w:p>
    <w:p w:rsidR="00736BBF" w:rsidRPr="00736BBF" w:rsidRDefault="00736BBF" w:rsidP="00736BBF">
      <w:pPr>
        <w:keepNext/>
        <w:keepLines/>
        <w:widowControl w:val="0"/>
        <w:tabs>
          <w:tab w:val="left" w:pos="993"/>
        </w:tabs>
        <w:ind w:left="720"/>
        <w:jc w:val="both"/>
        <w:outlineLvl w:val="0"/>
        <w:rPr>
          <w:b/>
          <w:bCs/>
          <w:sz w:val="28"/>
          <w:szCs w:val="28"/>
          <w:lang w:eastAsia="en-US"/>
        </w:rPr>
      </w:pPr>
    </w:p>
    <w:p w:rsidR="00736BBF" w:rsidRPr="00736BBF" w:rsidRDefault="00736BBF" w:rsidP="00736BBF">
      <w:pPr>
        <w:widowControl w:val="0"/>
        <w:tabs>
          <w:tab w:val="left" w:pos="1891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>3.1. СЦК возглавляет руководитель, назначаемый и освобождаемый от должности ректором в соответствии с действующим законодательством по представлению первого проректора Университета либо иного проректора в соответствии с установленным распределением обязанностей.</w:t>
      </w:r>
    </w:p>
    <w:p w:rsidR="00736BBF" w:rsidRPr="00736BBF" w:rsidRDefault="00736BBF" w:rsidP="00736BBF">
      <w:pPr>
        <w:widowControl w:val="0"/>
        <w:tabs>
          <w:tab w:val="left" w:pos="1891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 xml:space="preserve">3.2. Руководитель СЦК непосредственно подчиняется первому проректору Университета либо иному проректору в соответствии с установленным распределением обязанностей. </w:t>
      </w:r>
    </w:p>
    <w:p w:rsidR="00736BBF" w:rsidRPr="00736BBF" w:rsidRDefault="00736BBF" w:rsidP="00736BBF">
      <w:pPr>
        <w:widowControl w:val="0"/>
        <w:tabs>
          <w:tab w:val="left" w:pos="1891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>3.3. На должность руководителя СЦК назначается лицо, соответствующее требованиям, установленным пунктами 3.4, 3.5 настоящего Положения.</w:t>
      </w:r>
    </w:p>
    <w:p w:rsidR="00736BBF" w:rsidRPr="00736BBF" w:rsidRDefault="00736BBF" w:rsidP="00736BBF">
      <w:pPr>
        <w:widowControl w:val="0"/>
        <w:tabs>
          <w:tab w:val="left" w:pos="1891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 xml:space="preserve">3.4. Лицо, назначаемое на должность руководителя СЦК, должно иметь высшее образование не ниже уровня </w:t>
      </w:r>
      <w:proofErr w:type="spellStart"/>
      <w:r w:rsidRPr="00736BBF">
        <w:rPr>
          <w:sz w:val="28"/>
          <w:szCs w:val="28"/>
        </w:rPr>
        <w:t>специалитета</w:t>
      </w:r>
      <w:proofErr w:type="spellEnd"/>
      <w:r w:rsidRPr="00736BBF">
        <w:rPr>
          <w:sz w:val="28"/>
          <w:szCs w:val="28"/>
        </w:rPr>
        <w:t xml:space="preserve"> и/или магистратуры.</w:t>
      </w:r>
    </w:p>
    <w:p w:rsidR="00736BBF" w:rsidRPr="00736BBF" w:rsidRDefault="00736BBF" w:rsidP="00736BBF">
      <w:pPr>
        <w:widowControl w:val="0"/>
        <w:tabs>
          <w:tab w:val="left" w:pos="1877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>3.5. Лицо, назначаемое на должность руководителя СЦК, должно иметь опыт работы не менее пяти лет, а также обладать опытом работы на руководящих должностях не менее трех лет, обладать опытом организации проведения мероприятий в рамках чемпионатного движения «Молодые профессионалы» (</w:t>
      </w:r>
      <w:proofErr w:type="spellStart"/>
      <w:r w:rsidRPr="00736BBF">
        <w:rPr>
          <w:sz w:val="28"/>
          <w:szCs w:val="28"/>
        </w:rPr>
        <w:t>WorldSkills</w:t>
      </w:r>
      <w:proofErr w:type="spellEnd"/>
      <w:r w:rsidRPr="00736BBF">
        <w:rPr>
          <w:sz w:val="28"/>
          <w:szCs w:val="28"/>
        </w:rPr>
        <w:t xml:space="preserve"> </w:t>
      </w:r>
      <w:proofErr w:type="spellStart"/>
      <w:r w:rsidRPr="00736BBF">
        <w:rPr>
          <w:sz w:val="28"/>
          <w:szCs w:val="28"/>
        </w:rPr>
        <w:t>Russia</w:t>
      </w:r>
      <w:proofErr w:type="spellEnd"/>
      <w:r w:rsidRPr="00736BBF">
        <w:rPr>
          <w:sz w:val="28"/>
          <w:szCs w:val="28"/>
        </w:rPr>
        <w:t>) по соответствующей компетенции на региональном и национальном уровнях, обладать опытом и навыками организации образовательного процесса, работы с обучающимися общеобразовательных организаций, организаций высшего и среднего профессионального образования.</w:t>
      </w:r>
    </w:p>
    <w:p w:rsidR="00736BBF" w:rsidRPr="00736BBF" w:rsidRDefault="00736BBF" w:rsidP="00736BBF">
      <w:pPr>
        <w:widowControl w:val="0"/>
        <w:tabs>
          <w:tab w:val="left" w:pos="1825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>3.6. В подчинении руководителя СЦК находятся работники СЦК: главный эксперт Университета по соответствующей компетенции, заместитель главного эксперта Университета по соответствующей компетенции.</w:t>
      </w:r>
    </w:p>
    <w:p w:rsidR="00736BBF" w:rsidRPr="00736BBF" w:rsidRDefault="00736BBF" w:rsidP="00736BBF">
      <w:pPr>
        <w:widowControl w:val="0"/>
        <w:tabs>
          <w:tab w:val="left" w:pos="1825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>3.7. Руководитель СЦК в соответствии с задачами и функциями СЦК осуществляет следующие должностные обязанности:</w:t>
      </w:r>
    </w:p>
    <w:p w:rsidR="00736BBF" w:rsidRPr="00736BBF" w:rsidRDefault="00736BBF" w:rsidP="00736BBF">
      <w:pPr>
        <w:widowControl w:val="0"/>
        <w:tabs>
          <w:tab w:val="left" w:pos="2032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 xml:space="preserve">–  возглавляет и организует работу СЦК; </w:t>
      </w:r>
    </w:p>
    <w:p w:rsidR="00736BBF" w:rsidRPr="00736BBF" w:rsidRDefault="00736BBF" w:rsidP="00736BBF">
      <w:pPr>
        <w:widowControl w:val="0"/>
        <w:tabs>
          <w:tab w:val="left" w:pos="2032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>– несет персональную ответственность за работу СЦК;</w:t>
      </w:r>
    </w:p>
    <w:p w:rsidR="00736BBF" w:rsidRPr="00736BBF" w:rsidRDefault="00736BBF" w:rsidP="00736BBF">
      <w:pPr>
        <w:widowControl w:val="0"/>
        <w:tabs>
          <w:tab w:val="left" w:pos="2037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>– осуществляет планирование деятельности СЦК, распределяет работу между работниками СЦК, контролирует деятельность работников СЦК;</w:t>
      </w:r>
    </w:p>
    <w:p w:rsidR="00736BBF" w:rsidRPr="00736BBF" w:rsidRDefault="00736BBF" w:rsidP="00736BBF">
      <w:pPr>
        <w:widowControl w:val="0"/>
        <w:tabs>
          <w:tab w:val="left" w:pos="2041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>– вносит на рассмотрение руководства Университета, руководителей структурных подразделений Университета предложения, замечания по вопросам, относящимся к задачам и функциям СЦК;</w:t>
      </w:r>
    </w:p>
    <w:p w:rsidR="00736BBF" w:rsidRPr="00736BBF" w:rsidRDefault="00736BBF" w:rsidP="00736BBF">
      <w:pPr>
        <w:widowControl w:val="0"/>
        <w:tabs>
          <w:tab w:val="left" w:pos="2032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>– подписывает и визирует документы в пределах своей компетенции;</w:t>
      </w:r>
    </w:p>
    <w:p w:rsidR="00736BBF" w:rsidRPr="00736BBF" w:rsidRDefault="00736BBF" w:rsidP="00736BBF">
      <w:pPr>
        <w:widowControl w:val="0"/>
        <w:tabs>
          <w:tab w:val="left" w:pos="2034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>– представляет СЦК и выступает от имени СЦК на совещаниях и иных мероприятиях, организуемых в Университете;</w:t>
      </w:r>
    </w:p>
    <w:p w:rsidR="00736BBF" w:rsidRPr="00736BBF" w:rsidRDefault="00736BBF" w:rsidP="00736BBF">
      <w:pPr>
        <w:widowControl w:val="0"/>
        <w:tabs>
          <w:tab w:val="left" w:pos="2034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>– обеспечивает заключение договоров на оказание услуг, каса</w:t>
      </w:r>
      <w:r w:rsidRPr="00736BBF">
        <w:rPr>
          <w:sz w:val="28"/>
          <w:szCs w:val="28"/>
        </w:rPr>
        <w:softHyphen/>
        <w:t>ющихся деятельности СЦК;</w:t>
      </w:r>
    </w:p>
    <w:p w:rsidR="00736BBF" w:rsidRPr="00736BBF" w:rsidRDefault="00736BBF" w:rsidP="00736BBF">
      <w:pPr>
        <w:widowControl w:val="0"/>
        <w:tabs>
          <w:tab w:val="left" w:pos="2032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lastRenderedPageBreak/>
        <w:t>– участвует в подборе и расстановке работников СЦК;</w:t>
      </w:r>
    </w:p>
    <w:p w:rsidR="00736BBF" w:rsidRPr="00736BBF" w:rsidRDefault="00736BBF" w:rsidP="00736BBF">
      <w:pPr>
        <w:widowControl w:val="0"/>
        <w:tabs>
          <w:tab w:val="left" w:pos="2030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>– вносит на рассмотрение руководства Университета ходатайства по вопросам оплаты труда, премирования, привлечения к дисциплинарной ответственности, повышения квалификации работников СЦК и иных преподавателей и сотрудников Университета, задействованных в мероприятиях, относящихся к сфере деятельности СЦК;</w:t>
      </w:r>
    </w:p>
    <w:p w:rsidR="00736BBF" w:rsidRPr="00736BBF" w:rsidRDefault="00736BBF" w:rsidP="00736BBF">
      <w:pPr>
        <w:widowControl w:val="0"/>
        <w:tabs>
          <w:tab w:val="left" w:pos="2034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>– представляет руководству Университета информацию о деятельности СЦК;</w:t>
      </w:r>
    </w:p>
    <w:p w:rsidR="00736BBF" w:rsidRPr="00736BBF" w:rsidRDefault="00736BBF" w:rsidP="00736BBF">
      <w:pPr>
        <w:widowControl w:val="0"/>
        <w:tabs>
          <w:tab w:val="left" w:pos="2034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>– вносит предложения руководству Университета о развитии материально-технической базы СЦК, а также материально-технического обеспечения проведения мероприятий в рамках движения «Молодые профессионалы» (</w:t>
      </w:r>
      <w:proofErr w:type="spellStart"/>
      <w:r w:rsidRPr="00736BBF">
        <w:rPr>
          <w:sz w:val="28"/>
          <w:szCs w:val="28"/>
        </w:rPr>
        <w:t>WorldSkills</w:t>
      </w:r>
      <w:proofErr w:type="spellEnd"/>
      <w:r w:rsidRPr="00736BBF">
        <w:rPr>
          <w:sz w:val="28"/>
          <w:szCs w:val="28"/>
        </w:rPr>
        <w:t xml:space="preserve"> </w:t>
      </w:r>
      <w:proofErr w:type="spellStart"/>
      <w:r w:rsidRPr="00736BBF">
        <w:rPr>
          <w:sz w:val="28"/>
          <w:szCs w:val="28"/>
        </w:rPr>
        <w:t>Russia</w:t>
      </w:r>
      <w:proofErr w:type="spellEnd"/>
      <w:r w:rsidRPr="00736BBF">
        <w:rPr>
          <w:sz w:val="28"/>
          <w:szCs w:val="28"/>
        </w:rPr>
        <w:t>) и иных совместных мероприятий с Агентством по соответствующей компетенции;</w:t>
      </w:r>
    </w:p>
    <w:p w:rsidR="00736BBF" w:rsidRPr="00736BBF" w:rsidRDefault="00736BBF" w:rsidP="00736BBF">
      <w:pPr>
        <w:widowControl w:val="0"/>
        <w:tabs>
          <w:tab w:val="left" w:pos="2034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>– организует подготовку отчета по НИРС в части, относящейся к сфере деятельности СЦК, в том числе для внесения сведений в АСУ «Наука»;</w:t>
      </w:r>
    </w:p>
    <w:p w:rsidR="00736BBF" w:rsidRPr="00736BBF" w:rsidRDefault="00736BBF" w:rsidP="00736BBF">
      <w:pPr>
        <w:widowControl w:val="0"/>
        <w:tabs>
          <w:tab w:val="left" w:pos="2174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>– реализует иные полномочия в целях реализации задач и функций СЦК и исполнения поручений руководства Университета в соответствии с законодательством Российской Федерации, уставом Университета, локальными нормативными актами, распорядительными, организационно-правовыми и прочими документами Университета, настоящим Положением.</w:t>
      </w:r>
    </w:p>
    <w:p w:rsidR="00736BBF" w:rsidRPr="00736BBF" w:rsidRDefault="00736BBF" w:rsidP="00736BBF">
      <w:pPr>
        <w:widowControl w:val="0"/>
        <w:tabs>
          <w:tab w:val="left" w:pos="1829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>3.8. Должностные обязанности работников СЦК определяются настоящим Положением и должностными инструкциями.</w:t>
      </w:r>
    </w:p>
    <w:p w:rsidR="00736BBF" w:rsidRPr="00736BBF" w:rsidRDefault="00736BBF" w:rsidP="00736BBF">
      <w:pPr>
        <w:widowControl w:val="0"/>
        <w:tabs>
          <w:tab w:val="left" w:pos="1823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>3.9. Для выполнения задач и функций СЦК работники СЦК имеют право:</w:t>
      </w:r>
    </w:p>
    <w:p w:rsidR="00736BBF" w:rsidRPr="00736BBF" w:rsidRDefault="00736BBF" w:rsidP="00736BBF">
      <w:pPr>
        <w:widowControl w:val="0"/>
        <w:tabs>
          <w:tab w:val="left" w:pos="2034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>– самостоятельно или во взаимодействии с другими структурными подразделениями Университета организовывать мероприятия;</w:t>
      </w:r>
    </w:p>
    <w:p w:rsidR="00736BBF" w:rsidRPr="00736BBF" w:rsidRDefault="00736BBF" w:rsidP="00736BBF">
      <w:pPr>
        <w:widowControl w:val="0"/>
        <w:tabs>
          <w:tab w:val="left" w:pos="2036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>– разрабатывать проекты локальных нормативных актов Университета, распорядительных и организационно-правовых документов Университета, договоров и соглашений;</w:t>
      </w:r>
      <w:r w:rsidRPr="00736BBF">
        <w:rPr>
          <w:sz w:val="28"/>
          <w:szCs w:val="28"/>
        </w:rPr>
        <w:tab/>
      </w:r>
    </w:p>
    <w:p w:rsidR="00736BBF" w:rsidRPr="00736BBF" w:rsidRDefault="00736BBF" w:rsidP="00736BBF">
      <w:pPr>
        <w:widowControl w:val="0"/>
        <w:tabs>
          <w:tab w:val="left" w:pos="2041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>– взаимодействовать с работниками Университета и получать от работников и структурных подразделений Университета информацию, необходимую для выполнения функций СЦК.</w:t>
      </w:r>
    </w:p>
    <w:p w:rsidR="00736BBF" w:rsidRPr="00736BBF" w:rsidRDefault="00736BBF" w:rsidP="00736BBF">
      <w:pPr>
        <w:widowControl w:val="0"/>
        <w:tabs>
          <w:tab w:val="left" w:pos="1969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>3.10. Помимо прав, указанных в пункте 3.9 настоящего Положения, руководитель СЦК имеет право:</w:t>
      </w:r>
    </w:p>
    <w:p w:rsidR="00736BBF" w:rsidRPr="00736BBF" w:rsidRDefault="00736BBF" w:rsidP="00736BBF">
      <w:pPr>
        <w:widowControl w:val="0"/>
        <w:tabs>
          <w:tab w:val="left" w:pos="2162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>– знакомиться с проектами решений руководства Университета, каса</w:t>
      </w:r>
      <w:r w:rsidRPr="00736BBF">
        <w:rPr>
          <w:sz w:val="28"/>
          <w:szCs w:val="28"/>
        </w:rPr>
        <w:softHyphen/>
        <w:t>ющимися деятельности СЦК;</w:t>
      </w:r>
    </w:p>
    <w:p w:rsidR="00736BBF" w:rsidRPr="00736BBF" w:rsidRDefault="00736BBF" w:rsidP="00736BBF">
      <w:pPr>
        <w:widowControl w:val="0"/>
        <w:tabs>
          <w:tab w:val="left" w:pos="2159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>– представлять руководству предложения по совершенствованию своей работы и работы СЦК;</w:t>
      </w:r>
    </w:p>
    <w:p w:rsidR="00736BBF" w:rsidRPr="00736BBF" w:rsidRDefault="00736BBF" w:rsidP="00736BB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>– осуществлять взаимодействие с руководителями всех структурных подразделений Университета;</w:t>
      </w:r>
    </w:p>
    <w:p w:rsidR="00736BBF" w:rsidRPr="00736BBF" w:rsidRDefault="00736BBF" w:rsidP="00736BB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>– сообщать руководству Университета о всех выявленных в процессе своей деятельности недостатках и вносить предложения по их устранению.</w:t>
      </w:r>
    </w:p>
    <w:p w:rsidR="00736BBF" w:rsidRPr="00736BBF" w:rsidRDefault="00736BBF" w:rsidP="00736BB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736BBF">
        <w:rPr>
          <w:sz w:val="28"/>
          <w:szCs w:val="28"/>
        </w:rPr>
        <w:t xml:space="preserve">3.11. При взаимодействии с РКЦ </w:t>
      </w:r>
      <w:proofErr w:type="spellStart"/>
      <w:r w:rsidRPr="00736BBF">
        <w:rPr>
          <w:sz w:val="28"/>
          <w:szCs w:val="28"/>
        </w:rPr>
        <w:t>WorldSkills</w:t>
      </w:r>
      <w:proofErr w:type="spellEnd"/>
      <w:r w:rsidRPr="00736BBF">
        <w:rPr>
          <w:sz w:val="28"/>
          <w:szCs w:val="28"/>
        </w:rPr>
        <w:t xml:space="preserve"> </w:t>
      </w:r>
      <w:proofErr w:type="spellStart"/>
      <w:r w:rsidRPr="00736BBF">
        <w:rPr>
          <w:sz w:val="28"/>
          <w:szCs w:val="28"/>
        </w:rPr>
        <w:t>Russia</w:t>
      </w:r>
      <w:proofErr w:type="spellEnd"/>
      <w:r w:rsidRPr="00736BBF">
        <w:rPr>
          <w:rFonts w:eastAsiaTheme="minorHAnsi"/>
          <w:sz w:val="28"/>
          <w:szCs w:val="28"/>
          <w:lang w:eastAsia="en-US"/>
        </w:rPr>
        <w:t xml:space="preserve"> в Иркутской области</w:t>
      </w:r>
      <w:r w:rsidRPr="00736BBF">
        <w:rPr>
          <w:sz w:val="28"/>
          <w:szCs w:val="28"/>
        </w:rPr>
        <w:t xml:space="preserve">: </w:t>
      </w:r>
    </w:p>
    <w:p w:rsidR="00736BBF" w:rsidRPr="00736BBF" w:rsidRDefault="00736BBF" w:rsidP="00736BB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736BBF">
        <w:rPr>
          <w:sz w:val="28"/>
          <w:szCs w:val="28"/>
        </w:rPr>
        <w:t xml:space="preserve">3.11.1. СЦК имеет право: </w:t>
      </w:r>
    </w:p>
    <w:p w:rsidR="00736BBF" w:rsidRPr="00736BBF" w:rsidRDefault="00736BBF" w:rsidP="00736BBF">
      <w:pPr>
        <w:tabs>
          <w:tab w:val="left" w:pos="0"/>
        </w:tabs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36BBF">
        <w:rPr>
          <w:rFonts w:eastAsiaTheme="minorHAnsi"/>
          <w:sz w:val="28"/>
          <w:szCs w:val="28"/>
          <w:lang w:eastAsia="en-US"/>
        </w:rPr>
        <w:lastRenderedPageBreak/>
        <w:t xml:space="preserve">– представлять Инновационную модель и движение </w:t>
      </w:r>
      <w:proofErr w:type="spellStart"/>
      <w:r w:rsidRPr="00736BBF">
        <w:rPr>
          <w:sz w:val="28"/>
          <w:szCs w:val="28"/>
        </w:rPr>
        <w:t>WorldSkills</w:t>
      </w:r>
      <w:proofErr w:type="spellEnd"/>
      <w:r w:rsidRPr="00736BBF">
        <w:rPr>
          <w:sz w:val="28"/>
          <w:szCs w:val="28"/>
        </w:rPr>
        <w:t xml:space="preserve"> </w:t>
      </w:r>
      <w:proofErr w:type="spellStart"/>
      <w:r w:rsidRPr="00736BBF">
        <w:rPr>
          <w:sz w:val="28"/>
          <w:szCs w:val="28"/>
        </w:rPr>
        <w:t>Russia</w:t>
      </w:r>
      <w:proofErr w:type="spellEnd"/>
      <w:r w:rsidRPr="00736BBF">
        <w:rPr>
          <w:rFonts w:eastAsiaTheme="minorHAnsi"/>
          <w:sz w:val="28"/>
          <w:szCs w:val="28"/>
          <w:lang w:eastAsia="en-US"/>
        </w:rPr>
        <w:t xml:space="preserve"> в Иркутской области; </w:t>
      </w:r>
    </w:p>
    <w:p w:rsidR="00736BBF" w:rsidRPr="00736BBF" w:rsidRDefault="00736BBF" w:rsidP="00736BBF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36BBF">
        <w:rPr>
          <w:rFonts w:eastAsiaTheme="minorHAnsi"/>
          <w:sz w:val="28"/>
          <w:szCs w:val="28"/>
          <w:lang w:eastAsia="en-US"/>
        </w:rPr>
        <w:t>– безвозмездно пользоваться всеми методическими, организационными и иными документами Инновационной модели (</w:t>
      </w:r>
      <w:proofErr w:type="spellStart"/>
      <w:r w:rsidRPr="00736BBF">
        <w:rPr>
          <w:sz w:val="28"/>
          <w:szCs w:val="28"/>
        </w:rPr>
        <w:t>WorldSkills</w:t>
      </w:r>
      <w:proofErr w:type="spellEnd"/>
      <w:r w:rsidRPr="00736BBF">
        <w:rPr>
          <w:sz w:val="28"/>
          <w:szCs w:val="28"/>
        </w:rPr>
        <w:t xml:space="preserve"> </w:t>
      </w:r>
      <w:proofErr w:type="spellStart"/>
      <w:r w:rsidRPr="00736BBF">
        <w:rPr>
          <w:sz w:val="28"/>
          <w:szCs w:val="28"/>
        </w:rPr>
        <w:t>Russia</w:t>
      </w:r>
      <w:proofErr w:type="spellEnd"/>
      <w:r w:rsidRPr="00736BBF">
        <w:rPr>
          <w:rFonts w:eastAsiaTheme="minorHAnsi"/>
          <w:sz w:val="28"/>
          <w:szCs w:val="28"/>
          <w:lang w:eastAsia="en-US"/>
        </w:rPr>
        <w:t xml:space="preserve">); </w:t>
      </w:r>
    </w:p>
    <w:p w:rsidR="00736BBF" w:rsidRPr="00736BBF" w:rsidRDefault="00736BBF" w:rsidP="00736BBF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36BBF">
        <w:rPr>
          <w:rFonts w:eastAsiaTheme="minorHAnsi"/>
          <w:sz w:val="28"/>
          <w:szCs w:val="28"/>
          <w:lang w:eastAsia="en-US"/>
        </w:rPr>
        <w:t xml:space="preserve">– привлекать на возмездной основе на основании отдельных соглашений экспертов </w:t>
      </w:r>
      <w:proofErr w:type="spellStart"/>
      <w:r w:rsidRPr="00736BBF">
        <w:rPr>
          <w:sz w:val="28"/>
          <w:szCs w:val="28"/>
        </w:rPr>
        <w:t>WorldSkills</w:t>
      </w:r>
      <w:proofErr w:type="spellEnd"/>
      <w:r w:rsidRPr="00736BBF">
        <w:rPr>
          <w:sz w:val="28"/>
          <w:szCs w:val="28"/>
        </w:rPr>
        <w:t xml:space="preserve"> </w:t>
      </w:r>
      <w:proofErr w:type="spellStart"/>
      <w:r w:rsidRPr="00736BBF">
        <w:rPr>
          <w:sz w:val="28"/>
          <w:szCs w:val="28"/>
        </w:rPr>
        <w:t>Russia</w:t>
      </w:r>
      <w:proofErr w:type="spellEnd"/>
      <w:r w:rsidRPr="00736BBF">
        <w:rPr>
          <w:rFonts w:eastAsiaTheme="minorHAnsi"/>
          <w:sz w:val="28"/>
          <w:szCs w:val="28"/>
          <w:lang w:eastAsia="en-US"/>
        </w:rPr>
        <w:t xml:space="preserve"> и (или) </w:t>
      </w:r>
      <w:proofErr w:type="spellStart"/>
      <w:r w:rsidRPr="00736BBF">
        <w:rPr>
          <w:sz w:val="28"/>
          <w:szCs w:val="28"/>
        </w:rPr>
        <w:t>WorldSkills</w:t>
      </w:r>
      <w:proofErr w:type="spellEnd"/>
      <w:r w:rsidRPr="00736BBF">
        <w:rPr>
          <w:sz w:val="28"/>
          <w:szCs w:val="28"/>
        </w:rPr>
        <w:t xml:space="preserve"> </w:t>
      </w:r>
      <w:r w:rsidRPr="00736BBF">
        <w:rPr>
          <w:sz w:val="28"/>
          <w:szCs w:val="28"/>
          <w:lang w:val="en-US"/>
        </w:rPr>
        <w:t>International</w:t>
      </w:r>
      <w:r w:rsidRPr="00736BBF">
        <w:rPr>
          <w:rFonts w:eastAsiaTheme="minorHAnsi"/>
          <w:sz w:val="28"/>
          <w:szCs w:val="28"/>
          <w:lang w:eastAsia="en-US"/>
        </w:rPr>
        <w:t xml:space="preserve"> для проведения консультаций; </w:t>
      </w:r>
    </w:p>
    <w:p w:rsidR="00736BBF" w:rsidRPr="00736BBF" w:rsidRDefault="00736BBF" w:rsidP="00736BBF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36BBF">
        <w:rPr>
          <w:rFonts w:eastAsiaTheme="minorHAnsi"/>
          <w:sz w:val="28"/>
          <w:szCs w:val="28"/>
          <w:lang w:eastAsia="en-US"/>
        </w:rPr>
        <w:t xml:space="preserve">– получать от РКЦ неисключительные права на проведение тренировочных сборов </w:t>
      </w:r>
      <w:proofErr w:type="spellStart"/>
      <w:r w:rsidRPr="00736BBF">
        <w:rPr>
          <w:sz w:val="28"/>
          <w:szCs w:val="28"/>
        </w:rPr>
        <w:t>WorldSkills</w:t>
      </w:r>
      <w:proofErr w:type="spellEnd"/>
      <w:r w:rsidRPr="00736BBF">
        <w:rPr>
          <w:sz w:val="28"/>
          <w:szCs w:val="28"/>
        </w:rPr>
        <w:t xml:space="preserve"> </w:t>
      </w:r>
      <w:proofErr w:type="spellStart"/>
      <w:r w:rsidRPr="00736BBF">
        <w:rPr>
          <w:sz w:val="28"/>
          <w:szCs w:val="28"/>
        </w:rPr>
        <w:t>Russia</w:t>
      </w:r>
      <w:proofErr w:type="spellEnd"/>
      <w:r w:rsidRPr="00736BBF">
        <w:rPr>
          <w:rFonts w:eastAsiaTheme="minorHAnsi"/>
          <w:sz w:val="28"/>
          <w:szCs w:val="28"/>
          <w:lang w:eastAsia="en-US"/>
        </w:rPr>
        <w:t xml:space="preserve">; </w:t>
      </w:r>
    </w:p>
    <w:p w:rsidR="00736BBF" w:rsidRPr="00736BBF" w:rsidRDefault="00736BBF" w:rsidP="00736BBF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36BBF">
        <w:rPr>
          <w:rFonts w:eastAsiaTheme="minorHAnsi"/>
          <w:sz w:val="28"/>
          <w:szCs w:val="28"/>
          <w:lang w:eastAsia="en-US"/>
        </w:rPr>
        <w:t xml:space="preserve">– проводить тренировочные сборы </w:t>
      </w:r>
      <w:proofErr w:type="spellStart"/>
      <w:r w:rsidRPr="00736BBF">
        <w:rPr>
          <w:sz w:val="28"/>
          <w:szCs w:val="28"/>
        </w:rPr>
        <w:t>WorldSkills</w:t>
      </w:r>
      <w:proofErr w:type="spellEnd"/>
      <w:r w:rsidRPr="00736BBF">
        <w:rPr>
          <w:sz w:val="28"/>
          <w:szCs w:val="28"/>
        </w:rPr>
        <w:t xml:space="preserve"> </w:t>
      </w:r>
      <w:proofErr w:type="spellStart"/>
      <w:r w:rsidRPr="00736BBF">
        <w:rPr>
          <w:sz w:val="28"/>
          <w:szCs w:val="28"/>
        </w:rPr>
        <w:t>Russia</w:t>
      </w:r>
      <w:proofErr w:type="spellEnd"/>
      <w:r w:rsidRPr="00736BBF">
        <w:rPr>
          <w:rFonts w:eastAsiaTheme="minorHAnsi"/>
          <w:sz w:val="28"/>
          <w:szCs w:val="28"/>
          <w:lang w:eastAsia="en-US"/>
        </w:rPr>
        <w:t xml:space="preserve"> в Иркутской области; </w:t>
      </w:r>
    </w:p>
    <w:p w:rsidR="00736BBF" w:rsidRPr="00736BBF" w:rsidRDefault="00736BBF" w:rsidP="00736BBF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36BBF">
        <w:rPr>
          <w:rFonts w:eastAsiaTheme="minorHAnsi"/>
          <w:sz w:val="28"/>
          <w:szCs w:val="28"/>
          <w:lang w:eastAsia="en-US"/>
        </w:rPr>
        <w:t xml:space="preserve">– использовать в своей деятельности методики проведения мероприятий </w:t>
      </w:r>
      <w:proofErr w:type="spellStart"/>
      <w:r w:rsidRPr="00736BBF">
        <w:rPr>
          <w:sz w:val="28"/>
          <w:szCs w:val="28"/>
        </w:rPr>
        <w:t>WorldSkills</w:t>
      </w:r>
      <w:proofErr w:type="spellEnd"/>
      <w:r w:rsidRPr="00736BBF">
        <w:rPr>
          <w:sz w:val="28"/>
          <w:szCs w:val="28"/>
        </w:rPr>
        <w:t xml:space="preserve"> </w:t>
      </w:r>
      <w:proofErr w:type="spellStart"/>
      <w:r w:rsidRPr="00736BBF">
        <w:rPr>
          <w:sz w:val="28"/>
          <w:szCs w:val="28"/>
        </w:rPr>
        <w:t>Russia</w:t>
      </w:r>
      <w:proofErr w:type="spellEnd"/>
      <w:r w:rsidRPr="00736BBF">
        <w:rPr>
          <w:rFonts w:eastAsiaTheme="minorHAnsi"/>
          <w:sz w:val="28"/>
          <w:szCs w:val="28"/>
          <w:lang w:eastAsia="en-US"/>
        </w:rPr>
        <w:t xml:space="preserve"> (правила, регламенты, стандарты) для развития системы профессионального образования Иркутской области; </w:t>
      </w:r>
    </w:p>
    <w:p w:rsidR="00736BBF" w:rsidRPr="00736BBF" w:rsidRDefault="00736BBF" w:rsidP="00736BBF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36BBF">
        <w:rPr>
          <w:rFonts w:eastAsiaTheme="minorHAnsi"/>
          <w:sz w:val="28"/>
          <w:szCs w:val="28"/>
          <w:lang w:eastAsia="en-US"/>
        </w:rPr>
        <w:t xml:space="preserve">– формировать тренировочную базу для сборной команды Иркутской области по компетенции «Предпринимательство»; </w:t>
      </w:r>
    </w:p>
    <w:p w:rsidR="00736BBF" w:rsidRPr="00736BBF" w:rsidRDefault="00736BBF" w:rsidP="00736BBF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36BBF">
        <w:rPr>
          <w:rFonts w:eastAsiaTheme="minorHAnsi"/>
          <w:sz w:val="28"/>
          <w:szCs w:val="28"/>
          <w:lang w:eastAsia="en-US"/>
        </w:rPr>
        <w:t xml:space="preserve">– вносить предложения по совершенствованию организации деятельности СЦК в Иркутской области, в том числе по вопросам материально-технического обеспечения деятельности; </w:t>
      </w:r>
    </w:p>
    <w:p w:rsidR="00736BBF" w:rsidRPr="00736BBF" w:rsidRDefault="00736BBF" w:rsidP="00736BBF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36BBF">
        <w:rPr>
          <w:rFonts w:eastAsiaTheme="minorHAnsi"/>
          <w:sz w:val="28"/>
          <w:szCs w:val="28"/>
          <w:lang w:eastAsia="en-US"/>
        </w:rPr>
        <w:t xml:space="preserve">– проводить обучающие семинары, тренинги, стажировки, курсы повышения квалификации на безвозмездной или возмездной основе для участников, экспертов, тренеров движения </w:t>
      </w:r>
      <w:proofErr w:type="spellStart"/>
      <w:r w:rsidRPr="00736BBF">
        <w:rPr>
          <w:sz w:val="28"/>
          <w:szCs w:val="28"/>
        </w:rPr>
        <w:t>WorldSkills</w:t>
      </w:r>
      <w:proofErr w:type="spellEnd"/>
      <w:r w:rsidRPr="00736BBF">
        <w:rPr>
          <w:sz w:val="28"/>
          <w:szCs w:val="28"/>
        </w:rPr>
        <w:t xml:space="preserve"> </w:t>
      </w:r>
      <w:proofErr w:type="spellStart"/>
      <w:r w:rsidRPr="00736BBF">
        <w:rPr>
          <w:sz w:val="28"/>
          <w:szCs w:val="28"/>
        </w:rPr>
        <w:t>Russia</w:t>
      </w:r>
      <w:proofErr w:type="spellEnd"/>
      <w:r w:rsidRPr="00736BBF">
        <w:rPr>
          <w:rFonts w:eastAsiaTheme="minorHAnsi"/>
          <w:sz w:val="28"/>
          <w:szCs w:val="28"/>
          <w:lang w:eastAsia="en-US"/>
        </w:rPr>
        <w:t xml:space="preserve"> в рамках дополнительного профессионального обучения; </w:t>
      </w:r>
    </w:p>
    <w:p w:rsidR="00736BBF" w:rsidRPr="00736BBF" w:rsidRDefault="00736BBF" w:rsidP="00736BBF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36BBF">
        <w:rPr>
          <w:rFonts w:eastAsiaTheme="minorHAnsi"/>
          <w:sz w:val="28"/>
          <w:szCs w:val="28"/>
          <w:lang w:eastAsia="en-US"/>
        </w:rPr>
        <w:t xml:space="preserve">– корректировать образовательные программы в соответствии стандартов WS. </w:t>
      </w:r>
    </w:p>
    <w:p w:rsidR="00736BBF" w:rsidRPr="00736BBF" w:rsidRDefault="00736BBF" w:rsidP="00736BBF">
      <w:pPr>
        <w:tabs>
          <w:tab w:val="center" w:pos="1522"/>
          <w:tab w:val="center" w:pos="3378"/>
        </w:tabs>
        <w:ind w:firstLine="709"/>
        <w:contextualSpacing/>
        <w:rPr>
          <w:sz w:val="28"/>
          <w:szCs w:val="28"/>
        </w:rPr>
      </w:pPr>
      <w:r w:rsidRPr="00736BBF">
        <w:rPr>
          <w:sz w:val="28"/>
          <w:szCs w:val="28"/>
        </w:rPr>
        <w:t>3.11.2.</w:t>
      </w:r>
      <w:r w:rsidRPr="00736BBF">
        <w:rPr>
          <w:rFonts w:ascii="Arial" w:eastAsia="Arial" w:hAnsi="Arial" w:cs="Arial"/>
          <w:sz w:val="28"/>
          <w:szCs w:val="28"/>
        </w:rPr>
        <w:t xml:space="preserve"> </w:t>
      </w:r>
      <w:r w:rsidRPr="00736BBF">
        <w:rPr>
          <w:sz w:val="28"/>
          <w:szCs w:val="28"/>
        </w:rPr>
        <w:t xml:space="preserve">СЦК обязан: </w:t>
      </w:r>
    </w:p>
    <w:p w:rsidR="00736BBF" w:rsidRPr="00736BBF" w:rsidRDefault="00736BBF" w:rsidP="00736BBF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36BBF">
        <w:rPr>
          <w:rFonts w:eastAsiaTheme="minorHAnsi"/>
          <w:sz w:val="28"/>
          <w:szCs w:val="28"/>
          <w:lang w:eastAsia="en-US"/>
        </w:rPr>
        <w:t xml:space="preserve">– представлять Инновационную модель и движение </w:t>
      </w:r>
      <w:proofErr w:type="spellStart"/>
      <w:r w:rsidRPr="00736BBF">
        <w:rPr>
          <w:sz w:val="28"/>
          <w:szCs w:val="28"/>
        </w:rPr>
        <w:t>WorldSkills</w:t>
      </w:r>
      <w:proofErr w:type="spellEnd"/>
      <w:r w:rsidRPr="00736BBF">
        <w:rPr>
          <w:sz w:val="28"/>
          <w:szCs w:val="28"/>
        </w:rPr>
        <w:t xml:space="preserve"> </w:t>
      </w:r>
      <w:proofErr w:type="spellStart"/>
      <w:r w:rsidRPr="00736BBF">
        <w:rPr>
          <w:sz w:val="28"/>
          <w:szCs w:val="28"/>
        </w:rPr>
        <w:t>Russia</w:t>
      </w:r>
      <w:proofErr w:type="spellEnd"/>
      <w:r w:rsidRPr="00736BBF">
        <w:rPr>
          <w:rFonts w:eastAsiaTheme="minorHAnsi"/>
          <w:sz w:val="28"/>
          <w:szCs w:val="28"/>
          <w:lang w:eastAsia="en-US"/>
        </w:rPr>
        <w:t xml:space="preserve"> в субъекте Российской Федерации; </w:t>
      </w:r>
    </w:p>
    <w:p w:rsidR="00736BBF" w:rsidRPr="00736BBF" w:rsidRDefault="00736BBF" w:rsidP="00736BBF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36BBF">
        <w:rPr>
          <w:rFonts w:eastAsiaTheme="minorHAnsi"/>
          <w:sz w:val="28"/>
          <w:szCs w:val="28"/>
          <w:lang w:eastAsia="en-US"/>
        </w:rPr>
        <w:t xml:space="preserve">– при осуществлении функций СЦК строго соблюдать цели и задачи Инновационной модели и движения </w:t>
      </w:r>
      <w:proofErr w:type="spellStart"/>
      <w:r w:rsidRPr="00736BBF">
        <w:rPr>
          <w:sz w:val="28"/>
          <w:szCs w:val="28"/>
        </w:rPr>
        <w:t>WorldSkills</w:t>
      </w:r>
      <w:proofErr w:type="spellEnd"/>
      <w:r w:rsidRPr="00736BBF">
        <w:rPr>
          <w:sz w:val="28"/>
          <w:szCs w:val="28"/>
        </w:rPr>
        <w:t xml:space="preserve"> </w:t>
      </w:r>
      <w:proofErr w:type="spellStart"/>
      <w:r w:rsidRPr="00736BBF">
        <w:rPr>
          <w:sz w:val="28"/>
          <w:szCs w:val="28"/>
        </w:rPr>
        <w:t>Russia</w:t>
      </w:r>
      <w:proofErr w:type="spellEnd"/>
      <w:r w:rsidRPr="00736BBF">
        <w:rPr>
          <w:rFonts w:eastAsiaTheme="minorHAnsi"/>
          <w:sz w:val="28"/>
          <w:szCs w:val="28"/>
          <w:lang w:eastAsia="en-US"/>
        </w:rPr>
        <w:t xml:space="preserve">, предусмотренные Положением; </w:t>
      </w:r>
    </w:p>
    <w:p w:rsidR="00736BBF" w:rsidRPr="00736BBF" w:rsidRDefault="00736BBF" w:rsidP="00736BBF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36BBF">
        <w:rPr>
          <w:rFonts w:eastAsiaTheme="minorHAnsi"/>
          <w:sz w:val="28"/>
          <w:szCs w:val="28"/>
          <w:lang w:eastAsia="en-US"/>
        </w:rPr>
        <w:t xml:space="preserve">– осуществлять методическую поддержку деятельности специалистов и педагогов по вопросам реализации Инновационной модели и деятельности WSR в Иркутской области; </w:t>
      </w:r>
    </w:p>
    <w:p w:rsidR="00736BBF" w:rsidRPr="00736BBF" w:rsidRDefault="00736BBF" w:rsidP="00736BBF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36BBF">
        <w:rPr>
          <w:rFonts w:eastAsiaTheme="minorHAnsi"/>
          <w:sz w:val="28"/>
          <w:szCs w:val="28"/>
          <w:lang w:eastAsia="en-US"/>
        </w:rPr>
        <w:t xml:space="preserve">– осуществлять научно-методическую деятельность в части разработки и актуализации модульных программ повышения квалификации для различных категорий педагогических работников системы образования в Иркутской области; </w:t>
      </w:r>
    </w:p>
    <w:p w:rsidR="00736BBF" w:rsidRPr="00736BBF" w:rsidRDefault="00736BBF" w:rsidP="00736BBF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36BBF">
        <w:rPr>
          <w:rFonts w:eastAsiaTheme="minorHAnsi"/>
          <w:sz w:val="28"/>
          <w:szCs w:val="28"/>
          <w:lang w:eastAsia="en-US"/>
        </w:rPr>
        <w:t xml:space="preserve">– с учетом определенных Иркутской областью приоритетов по развитию компетенций обеспечивать и осуществлять деятельность, направленную на разработку, рецензирование, внедрение и поддержку деятельности учебно-методических комплексов; </w:t>
      </w:r>
    </w:p>
    <w:p w:rsidR="00736BBF" w:rsidRPr="00736BBF" w:rsidRDefault="00736BBF" w:rsidP="00736BBF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36BBF">
        <w:rPr>
          <w:rFonts w:eastAsiaTheme="minorHAnsi"/>
          <w:sz w:val="28"/>
          <w:szCs w:val="28"/>
          <w:lang w:eastAsia="en-US"/>
        </w:rPr>
        <w:t xml:space="preserve">– разрабатывать рекомендации по корректировке образовательных программ в соответствии со стандартами </w:t>
      </w:r>
      <w:proofErr w:type="spellStart"/>
      <w:r w:rsidRPr="00736BBF">
        <w:rPr>
          <w:sz w:val="28"/>
          <w:szCs w:val="28"/>
        </w:rPr>
        <w:t>WorldSkills</w:t>
      </w:r>
      <w:proofErr w:type="spellEnd"/>
      <w:r w:rsidRPr="00736BBF">
        <w:rPr>
          <w:sz w:val="28"/>
          <w:szCs w:val="28"/>
        </w:rPr>
        <w:t xml:space="preserve"> </w:t>
      </w:r>
      <w:proofErr w:type="spellStart"/>
      <w:r w:rsidRPr="00736BBF">
        <w:rPr>
          <w:sz w:val="28"/>
          <w:szCs w:val="28"/>
        </w:rPr>
        <w:t>Russia</w:t>
      </w:r>
      <w:proofErr w:type="spellEnd"/>
      <w:r w:rsidRPr="00736BBF">
        <w:rPr>
          <w:rFonts w:eastAsiaTheme="minorHAnsi"/>
          <w:sz w:val="28"/>
          <w:szCs w:val="28"/>
          <w:lang w:eastAsia="en-US"/>
        </w:rPr>
        <w:t xml:space="preserve">. </w:t>
      </w:r>
    </w:p>
    <w:p w:rsidR="00736BBF" w:rsidRPr="00736BBF" w:rsidRDefault="00736BBF" w:rsidP="00736BB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36BBF">
        <w:rPr>
          <w:rFonts w:eastAsiaTheme="minorHAnsi"/>
          <w:sz w:val="28"/>
          <w:szCs w:val="28"/>
          <w:lang w:eastAsia="en-US"/>
        </w:rPr>
        <w:t>3.1</w:t>
      </w:r>
      <w:r w:rsidR="00F51E6A">
        <w:rPr>
          <w:rFonts w:eastAsiaTheme="minorHAnsi"/>
          <w:sz w:val="28"/>
          <w:szCs w:val="28"/>
          <w:lang w:eastAsia="en-US"/>
        </w:rPr>
        <w:t>2</w:t>
      </w:r>
      <w:r w:rsidRPr="00736BBF">
        <w:rPr>
          <w:rFonts w:eastAsiaTheme="minorHAnsi"/>
          <w:sz w:val="28"/>
          <w:szCs w:val="28"/>
          <w:lang w:eastAsia="en-US"/>
        </w:rPr>
        <w:t xml:space="preserve">. Финансирование деятельности СЦК может осуществляться: </w:t>
      </w:r>
    </w:p>
    <w:p w:rsidR="00736BBF" w:rsidRPr="00736BBF" w:rsidRDefault="00736BBF" w:rsidP="00736BBF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36BBF">
        <w:rPr>
          <w:rFonts w:eastAsiaTheme="minorHAnsi"/>
          <w:sz w:val="28"/>
          <w:szCs w:val="28"/>
          <w:lang w:eastAsia="en-US"/>
        </w:rPr>
        <w:lastRenderedPageBreak/>
        <w:t xml:space="preserve">– за счет средств Университета; </w:t>
      </w:r>
    </w:p>
    <w:p w:rsidR="00736BBF" w:rsidRPr="00736BBF" w:rsidRDefault="00736BBF" w:rsidP="00736BBF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36BBF">
        <w:rPr>
          <w:rFonts w:eastAsiaTheme="minorHAnsi"/>
          <w:sz w:val="28"/>
          <w:szCs w:val="28"/>
          <w:lang w:eastAsia="en-US"/>
        </w:rPr>
        <w:t xml:space="preserve">– за счет средств, предоставляемых из бюджетов бюджетной системы; </w:t>
      </w:r>
    </w:p>
    <w:p w:rsidR="00736BBF" w:rsidRPr="00736BBF" w:rsidRDefault="00736BBF" w:rsidP="00736BBF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36BBF">
        <w:rPr>
          <w:rFonts w:eastAsiaTheme="minorHAnsi"/>
          <w:sz w:val="28"/>
          <w:szCs w:val="28"/>
          <w:lang w:eastAsia="en-US"/>
        </w:rPr>
        <w:t xml:space="preserve">– за счет внебюджетных средств. </w:t>
      </w:r>
    </w:p>
    <w:p w:rsidR="00736BBF" w:rsidRPr="00736BBF" w:rsidRDefault="00736BBF" w:rsidP="00736BB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36BBF">
        <w:rPr>
          <w:rFonts w:eastAsiaTheme="minorHAnsi"/>
          <w:sz w:val="28"/>
          <w:szCs w:val="28"/>
          <w:lang w:eastAsia="en-US"/>
        </w:rPr>
        <w:t>3.1</w:t>
      </w:r>
      <w:r w:rsidR="00F51E6A">
        <w:rPr>
          <w:rFonts w:eastAsiaTheme="minorHAnsi"/>
          <w:sz w:val="28"/>
          <w:szCs w:val="28"/>
          <w:lang w:eastAsia="en-US"/>
        </w:rPr>
        <w:t>3</w:t>
      </w:r>
      <w:r w:rsidRPr="00736BBF">
        <w:rPr>
          <w:rFonts w:eastAsiaTheme="minorHAnsi"/>
          <w:sz w:val="28"/>
          <w:szCs w:val="28"/>
          <w:lang w:eastAsia="en-US"/>
        </w:rPr>
        <w:t xml:space="preserve">. Для обеспечения деятельности СЦК могут быть использованы как материально-технические и методические ресурсы Университета, так и материально-технические и методические ресурсы непосредственно приобретенные (полученные) для обеспечения выполнения основных функций СЦК. </w:t>
      </w:r>
    </w:p>
    <w:p w:rsidR="00736BBF" w:rsidRPr="00736BBF" w:rsidRDefault="00736BBF" w:rsidP="00736BBF">
      <w:pPr>
        <w:widowControl w:val="0"/>
        <w:tabs>
          <w:tab w:val="left" w:pos="1954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>3.1</w:t>
      </w:r>
      <w:r w:rsidR="00F51E6A">
        <w:rPr>
          <w:sz w:val="28"/>
          <w:szCs w:val="28"/>
        </w:rPr>
        <w:t>4</w:t>
      </w:r>
      <w:r w:rsidRPr="00736BBF">
        <w:rPr>
          <w:sz w:val="28"/>
          <w:szCs w:val="28"/>
        </w:rPr>
        <w:t>. СЦК ведет делопроизводство в соответствии с Инструкцией по делопроизводству и номенклатурой дел Университета.</w:t>
      </w:r>
    </w:p>
    <w:p w:rsidR="00736BBF" w:rsidRPr="00736BBF" w:rsidRDefault="00736BBF" w:rsidP="00736BBF">
      <w:pPr>
        <w:ind w:firstLine="709"/>
        <w:contextualSpacing/>
        <w:jc w:val="both"/>
        <w:rPr>
          <w:sz w:val="28"/>
          <w:szCs w:val="28"/>
        </w:rPr>
      </w:pPr>
    </w:p>
    <w:p w:rsidR="00736BBF" w:rsidRPr="00736BBF" w:rsidRDefault="00736BBF" w:rsidP="00F51E6A">
      <w:pPr>
        <w:keepNext/>
        <w:keepLines/>
        <w:widowControl w:val="0"/>
        <w:numPr>
          <w:ilvl w:val="0"/>
          <w:numId w:val="3"/>
        </w:numPr>
        <w:tabs>
          <w:tab w:val="left" w:pos="0"/>
        </w:tabs>
        <w:ind w:left="0" w:firstLine="0"/>
        <w:jc w:val="center"/>
        <w:outlineLvl w:val="0"/>
        <w:rPr>
          <w:b/>
          <w:bCs/>
          <w:sz w:val="28"/>
          <w:szCs w:val="28"/>
          <w:lang w:eastAsia="en-US"/>
        </w:rPr>
      </w:pPr>
      <w:r w:rsidRPr="00736BBF">
        <w:rPr>
          <w:b/>
          <w:bCs/>
          <w:sz w:val="28"/>
          <w:szCs w:val="28"/>
          <w:lang w:eastAsia="en-US"/>
        </w:rPr>
        <w:t>Структура и состав СЦК</w:t>
      </w:r>
    </w:p>
    <w:p w:rsidR="00736BBF" w:rsidRPr="00736BBF" w:rsidRDefault="00736BBF" w:rsidP="00736BBF">
      <w:pPr>
        <w:keepNext/>
        <w:keepLines/>
        <w:widowControl w:val="0"/>
        <w:tabs>
          <w:tab w:val="left" w:pos="993"/>
        </w:tabs>
        <w:ind w:left="720"/>
        <w:jc w:val="both"/>
        <w:outlineLvl w:val="0"/>
        <w:rPr>
          <w:b/>
          <w:bCs/>
          <w:sz w:val="28"/>
          <w:szCs w:val="28"/>
          <w:lang w:eastAsia="en-US"/>
        </w:rPr>
      </w:pPr>
    </w:p>
    <w:p w:rsidR="00736BBF" w:rsidRPr="00736BBF" w:rsidRDefault="00736BBF" w:rsidP="00736BB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736BBF">
        <w:rPr>
          <w:rFonts w:eastAsiaTheme="minorHAnsi"/>
          <w:sz w:val="28"/>
          <w:szCs w:val="28"/>
          <w:lang w:eastAsia="en-US"/>
        </w:rPr>
        <w:t>4.1. Все основные трудовые функции в СЦК выполняют работники Университета параллельно с основной деятельностью.</w:t>
      </w:r>
    </w:p>
    <w:p w:rsidR="00736BBF" w:rsidRPr="00736BBF" w:rsidRDefault="00736BBF" w:rsidP="00736BB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>4.2. В состав СЦК (далее – работники СЦК) входят:</w:t>
      </w:r>
    </w:p>
    <w:p w:rsidR="00736BBF" w:rsidRPr="00736BBF" w:rsidRDefault="00736BBF" w:rsidP="00736BB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>– руководитель СЦК;</w:t>
      </w:r>
    </w:p>
    <w:p w:rsidR="00736BBF" w:rsidRPr="00736BBF" w:rsidRDefault="00736BBF" w:rsidP="00736BB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>– главный эксперт Университета по соответствующей компетенции;</w:t>
      </w:r>
    </w:p>
    <w:p w:rsidR="00736BBF" w:rsidRPr="00736BBF" w:rsidRDefault="00736BBF" w:rsidP="00736BB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>– заместитель главного эксперта Университета по соответствующей компетенции.</w:t>
      </w:r>
    </w:p>
    <w:p w:rsidR="00736BBF" w:rsidRPr="00736BBF" w:rsidRDefault="00736BBF" w:rsidP="00736BBF">
      <w:pPr>
        <w:widowControl w:val="0"/>
        <w:numPr>
          <w:ilvl w:val="1"/>
          <w:numId w:val="3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736BBF">
        <w:rPr>
          <w:sz w:val="28"/>
          <w:szCs w:val="28"/>
        </w:rPr>
        <w:t xml:space="preserve">Определение кандидатов на роль главного эксперта Университета по соответствующей компетенции осуществляется руководителем СЦК по согласованию с первым проректором Университета либо иным проректором в соответствии с установленным распределением обязанностей из числа сертифицированных экспертов и экспертов со свидетельством на право проведения чемпионатов по стандартам </w:t>
      </w:r>
      <w:proofErr w:type="spellStart"/>
      <w:r w:rsidRPr="00736BBF">
        <w:rPr>
          <w:sz w:val="28"/>
          <w:szCs w:val="28"/>
        </w:rPr>
        <w:t>Worldskills</w:t>
      </w:r>
      <w:proofErr w:type="spellEnd"/>
      <w:r w:rsidRPr="00736BBF">
        <w:rPr>
          <w:sz w:val="28"/>
          <w:szCs w:val="28"/>
        </w:rPr>
        <w:t xml:space="preserve"> </w:t>
      </w:r>
      <w:proofErr w:type="spellStart"/>
      <w:r w:rsidRPr="00736BBF">
        <w:rPr>
          <w:sz w:val="28"/>
          <w:szCs w:val="28"/>
        </w:rPr>
        <w:t>Russia</w:t>
      </w:r>
      <w:proofErr w:type="spellEnd"/>
      <w:r w:rsidRPr="00736BBF">
        <w:rPr>
          <w:sz w:val="28"/>
          <w:szCs w:val="28"/>
        </w:rPr>
        <w:t xml:space="preserve">. </w:t>
      </w:r>
    </w:p>
    <w:p w:rsidR="00736BBF" w:rsidRPr="00736BBF" w:rsidRDefault="00736BBF" w:rsidP="00736BBF">
      <w:pPr>
        <w:widowControl w:val="0"/>
        <w:numPr>
          <w:ilvl w:val="1"/>
          <w:numId w:val="3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736BBF">
        <w:rPr>
          <w:sz w:val="28"/>
          <w:szCs w:val="28"/>
        </w:rPr>
        <w:t>Менеджер компетенции, уполномоченный Агентством, согласовывает главного эксперта Университета из числа представленных Университетом кандидатов. После утверждения кандидатуры главного эксперта он назначается на соответствующую должность ректором Университета.</w:t>
      </w:r>
    </w:p>
    <w:p w:rsidR="00736BBF" w:rsidRPr="00736BBF" w:rsidRDefault="00736BBF" w:rsidP="00736BB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>4.5. Заместитель главного эксперта Университета по компетенции назначается и освобождается от должности ректором Университета на основании предложений руководителя СЦК по согласованию с первым проректором Университета либо иным проректором в соответствии с установленным распределением обязанностей.</w:t>
      </w:r>
    </w:p>
    <w:p w:rsidR="00736BBF" w:rsidRPr="00736BBF" w:rsidRDefault="00736BBF" w:rsidP="00736BB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36BBF" w:rsidRPr="00736BBF" w:rsidRDefault="00736BBF" w:rsidP="00F51E6A">
      <w:pPr>
        <w:keepNext/>
        <w:keepLines/>
        <w:widowControl w:val="0"/>
        <w:numPr>
          <w:ilvl w:val="0"/>
          <w:numId w:val="3"/>
        </w:numPr>
        <w:tabs>
          <w:tab w:val="left" w:pos="0"/>
        </w:tabs>
        <w:ind w:left="0" w:firstLine="0"/>
        <w:jc w:val="center"/>
        <w:outlineLvl w:val="0"/>
        <w:rPr>
          <w:b/>
          <w:bCs/>
          <w:sz w:val="28"/>
          <w:szCs w:val="28"/>
          <w:lang w:eastAsia="en-US"/>
        </w:rPr>
      </w:pPr>
      <w:r w:rsidRPr="00736BBF">
        <w:rPr>
          <w:b/>
          <w:bCs/>
          <w:sz w:val="28"/>
          <w:szCs w:val="28"/>
          <w:lang w:eastAsia="en-US"/>
        </w:rPr>
        <w:t>Ответственность работников СЦК</w:t>
      </w:r>
    </w:p>
    <w:p w:rsidR="00736BBF" w:rsidRPr="00736BBF" w:rsidRDefault="00736BBF" w:rsidP="00736BBF">
      <w:pPr>
        <w:keepNext/>
        <w:keepLines/>
        <w:widowControl w:val="0"/>
        <w:tabs>
          <w:tab w:val="left" w:pos="0"/>
          <w:tab w:val="left" w:pos="4839"/>
        </w:tabs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</w:p>
    <w:p w:rsidR="00736BBF" w:rsidRPr="00736BBF" w:rsidRDefault="00736BBF" w:rsidP="00736BBF">
      <w:pPr>
        <w:widowControl w:val="0"/>
        <w:tabs>
          <w:tab w:val="left" w:pos="0"/>
          <w:tab w:val="left" w:pos="1845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>5.1. Руководитель СЦК несет ответственность за:</w:t>
      </w:r>
    </w:p>
    <w:p w:rsidR="00736BBF" w:rsidRPr="00736BBF" w:rsidRDefault="00736BBF" w:rsidP="00736BBF">
      <w:pPr>
        <w:widowControl w:val="0"/>
        <w:tabs>
          <w:tab w:val="left" w:pos="0"/>
          <w:tab w:val="left" w:pos="2078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>– ненадлежащее исполнение или неисполнение своих должностных обязанностей;</w:t>
      </w:r>
    </w:p>
    <w:p w:rsidR="00736BBF" w:rsidRPr="00736BBF" w:rsidRDefault="00736BBF" w:rsidP="00736BBF">
      <w:pPr>
        <w:widowControl w:val="0"/>
        <w:tabs>
          <w:tab w:val="left" w:pos="0"/>
          <w:tab w:val="left" w:pos="2078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>– правонарушения, совершенные в процессе осуществления своей деятельности, в пределах, определенных действующим трудовым, административ</w:t>
      </w:r>
      <w:r w:rsidRPr="00736BBF">
        <w:rPr>
          <w:sz w:val="28"/>
          <w:szCs w:val="28"/>
        </w:rPr>
        <w:softHyphen/>
        <w:t xml:space="preserve">ным, уголовным и гражданским законодательством </w:t>
      </w:r>
      <w:r w:rsidRPr="00736BBF">
        <w:rPr>
          <w:sz w:val="28"/>
          <w:szCs w:val="28"/>
        </w:rPr>
        <w:lastRenderedPageBreak/>
        <w:t>Российской Федерации;</w:t>
      </w:r>
    </w:p>
    <w:p w:rsidR="00736BBF" w:rsidRPr="00736BBF" w:rsidRDefault="00736BBF" w:rsidP="00736BBF">
      <w:pPr>
        <w:widowControl w:val="0"/>
        <w:tabs>
          <w:tab w:val="left" w:pos="0"/>
          <w:tab w:val="left" w:pos="2078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>– обеспечение сохранности и целевого использования имущества и оборудования, используемого СЦК;</w:t>
      </w:r>
    </w:p>
    <w:p w:rsidR="00736BBF" w:rsidRPr="00736BBF" w:rsidRDefault="00736BBF" w:rsidP="00736BBF">
      <w:pPr>
        <w:widowControl w:val="0"/>
        <w:tabs>
          <w:tab w:val="left" w:pos="0"/>
          <w:tab w:val="left" w:pos="2078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>– соблюдение работниками СЦК трудовой дисциплины, правил внутреннего трудового распорядка Университета;</w:t>
      </w:r>
    </w:p>
    <w:p w:rsidR="00736BBF" w:rsidRPr="00736BBF" w:rsidRDefault="00736BBF" w:rsidP="00736BBF">
      <w:pPr>
        <w:widowControl w:val="0"/>
        <w:tabs>
          <w:tab w:val="left" w:pos="0"/>
          <w:tab w:val="left" w:pos="2078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>– деятельность работников СЦК по исполнению задач и функций СЦК;</w:t>
      </w:r>
    </w:p>
    <w:p w:rsidR="00736BBF" w:rsidRPr="00736BBF" w:rsidRDefault="00736BBF" w:rsidP="00736BBF">
      <w:pPr>
        <w:widowControl w:val="0"/>
        <w:tabs>
          <w:tab w:val="left" w:pos="0"/>
          <w:tab w:val="left" w:pos="2078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>– предоставление недостоверной информации о деятельности СЦК;</w:t>
      </w:r>
    </w:p>
    <w:p w:rsidR="00736BBF" w:rsidRPr="00736BBF" w:rsidRDefault="00736BBF" w:rsidP="00736BBF">
      <w:pPr>
        <w:widowControl w:val="0"/>
        <w:tabs>
          <w:tab w:val="left" w:pos="0"/>
          <w:tab w:val="left" w:pos="2078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>– разглашение персональных данных, ставших известными в процессе осуществления деятельности СЦК;</w:t>
      </w:r>
    </w:p>
    <w:p w:rsidR="00736BBF" w:rsidRPr="00736BBF" w:rsidRDefault="00736BBF" w:rsidP="00736BBF">
      <w:pPr>
        <w:widowControl w:val="0"/>
        <w:tabs>
          <w:tab w:val="left" w:pos="0"/>
          <w:tab w:val="left" w:pos="2078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>– сохранность документации и неразглашение информации, являю</w:t>
      </w:r>
      <w:r w:rsidRPr="00736BBF">
        <w:rPr>
          <w:sz w:val="28"/>
          <w:szCs w:val="28"/>
        </w:rPr>
        <w:softHyphen/>
        <w:t>щейся охраняемой законом тайной, а также обеспечение сохранности и надлежащего использования находящихся в СЦК печатей, штампов, бланков;</w:t>
      </w:r>
    </w:p>
    <w:p w:rsidR="00736BBF" w:rsidRPr="00736BBF" w:rsidRDefault="00736BBF" w:rsidP="00736BBF">
      <w:pPr>
        <w:widowControl w:val="0"/>
        <w:tabs>
          <w:tab w:val="left" w:pos="0"/>
          <w:tab w:val="left" w:pos="2170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>– нарушение правил пожарной безопасности, охраны труда, сани</w:t>
      </w:r>
      <w:r w:rsidRPr="00736BBF">
        <w:rPr>
          <w:sz w:val="28"/>
          <w:szCs w:val="28"/>
        </w:rPr>
        <w:softHyphen/>
        <w:t>тарно-гигиенических правил в порядке, определенном законодательством.</w:t>
      </w:r>
    </w:p>
    <w:p w:rsidR="00736BBF" w:rsidRPr="00736BBF" w:rsidRDefault="00736BBF" w:rsidP="00736BBF">
      <w:pPr>
        <w:widowControl w:val="0"/>
        <w:tabs>
          <w:tab w:val="left" w:pos="0"/>
          <w:tab w:val="left" w:pos="1845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>5.2. Работники СЦК привлекаются к ответственности в порядке и на условиях, установленных законодательством.</w:t>
      </w:r>
    </w:p>
    <w:p w:rsidR="00736BBF" w:rsidRPr="00736BBF" w:rsidRDefault="00736BBF" w:rsidP="00736BBF">
      <w:pPr>
        <w:widowControl w:val="0"/>
        <w:tabs>
          <w:tab w:val="left" w:pos="0"/>
          <w:tab w:val="left" w:pos="1845"/>
        </w:tabs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>5.3. Ответственность работников СЦК конкретизируется в должност</w:t>
      </w:r>
      <w:r w:rsidRPr="00736BBF">
        <w:rPr>
          <w:sz w:val="28"/>
          <w:szCs w:val="28"/>
        </w:rPr>
        <w:softHyphen/>
        <w:t>ных инструкциях.</w:t>
      </w:r>
    </w:p>
    <w:p w:rsidR="00736BBF" w:rsidRPr="00736BBF" w:rsidRDefault="00736BBF" w:rsidP="00F51E6A">
      <w:pPr>
        <w:keepNext/>
        <w:numPr>
          <w:ilvl w:val="0"/>
          <w:numId w:val="4"/>
        </w:numPr>
        <w:ind w:left="0" w:firstLine="0"/>
        <w:jc w:val="center"/>
        <w:outlineLvl w:val="1"/>
        <w:rPr>
          <w:rFonts w:eastAsia="Arial Unicode MS"/>
          <w:b/>
          <w:bCs/>
          <w:iCs/>
          <w:sz w:val="28"/>
          <w:szCs w:val="28"/>
          <w:lang w:eastAsia="en-US"/>
        </w:rPr>
      </w:pPr>
      <w:bookmarkStart w:id="0" w:name="_Toc133395680"/>
      <w:r w:rsidRPr="00736BBF">
        <w:rPr>
          <w:rFonts w:eastAsia="Arial Unicode MS"/>
          <w:b/>
          <w:bCs/>
          <w:iCs/>
          <w:sz w:val="28"/>
          <w:szCs w:val="28"/>
          <w:lang w:eastAsia="en-US"/>
        </w:rPr>
        <w:t>Взаимодействие и связи</w:t>
      </w:r>
      <w:bookmarkEnd w:id="0"/>
    </w:p>
    <w:p w:rsidR="00736BBF" w:rsidRPr="00736BBF" w:rsidRDefault="00736BBF" w:rsidP="00736BBF">
      <w:pPr>
        <w:ind w:left="720"/>
        <w:contextualSpacing/>
        <w:rPr>
          <w:lang w:eastAsia="en-US"/>
        </w:rPr>
      </w:pPr>
    </w:p>
    <w:p w:rsidR="00736BBF" w:rsidRPr="00736BBF" w:rsidRDefault="00736BBF" w:rsidP="00736BBF">
      <w:pPr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>6.1.</w:t>
      </w:r>
      <w:r w:rsidRPr="00736BBF">
        <w:rPr>
          <w:sz w:val="28"/>
          <w:szCs w:val="28"/>
        </w:rPr>
        <w:tab/>
        <w:t>СЦК принимает к исполнению в части, касающейся его деятельности, решения ученого совета Университета, приказы и распоряжения по Университету, требования утвержденных организационно-правовых документов (инструкций, правил, положений).</w:t>
      </w:r>
    </w:p>
    <w:p w:rsidR="00736BBF" w:rsidRPr="00736BBF" w:rsidRDefault="00736BBF" w:rsidP="00736BBF">
      <w:pPr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>6.2.</w:t>
      </w:r>
      <w:r w:rsidRPr="00736BBF">
        <w:rPr>
          <w:sz w:val="28"/>
          <w:szCs w:val="28"/>
        </w:rPr>
        <w:tab/>
        <w:t>СЦК взаимодействует и регулирует свои отношения с другими подразделениями Университета в соответствии со структурой Университета, требованиями утвержденных организационно-правовых документов (инструкций, правил, положений), регламентами эксплуатации информационных систем управления Университетом.</w:t>
      </w:r>
    </w:p>
    <w:p w:rsidR="00736BBF" w:rsidRPr="00736BBF" w:rsidRDefault="00736BBF" w:rsidP="00736BBF">
      <w:pPr>
        <w:ind w:firstLine="709"/>
        <w:jc w:val="both"/>
        <w:rPr>
          <w:sz w:val="28"/>
          <w:szCs w:val="28"/>
        </w:rPr>
      </w:pPr>
      <w:r w:rsidRPr="00736BBF">
        <w:rPr>
          <w:sz w:val="28"/>
          <w:szCs w:val="28"/>
        </w:rPr>
        <w:t xml:space="preserve">6.3. Использование наименования и символики </w:t>
      </w:r>
      <w:proofErr w:type="spellStart"/>
      <w:r w:rsidRPr="00736BBF">
        <w:rPr>
          <w:sz w:val="28"/>
          <w:szCs w:val="28"/>
        </w:rPr>
        <w:t>Ворлдскиллс</w:t>
      </w:r>
      <w:proofErr w:type="spellEnd"/>
      <w:r w:rsidRPr="00736BBF">
        <w:rPr>
          <w:sz w:val="28"/>
          <w:szCs w:val="28"/>
        </w:rPr>
        <w:t xml:space="preserve"> Россия (</w:t>
      </w:r>
      <w:proofErr w:type="spellStart"/>
      <w:r w:rsidRPr="00736BBF">
        <w:rPr>
          <w:sz w:val="28"/>
          <w:szCs w:val="28"/>
          <w:lang w:val="en-US"/>
        </w:rPr>
        <w:t>WorldSkills</w:t>
      </w:r>
      <w:proofErr w:type="spellEnd"/>
      <w:r w:rsidRPr="00736BBF">
        <w:rPr>
          <w:sz w:val="28"/>
          <w:szCs w:val="28"/>
        </w:rPr>
        <w:t xml:space="preserve"> </w:t>
      </w:r>
      <w:r w:rsidRPr="00736BBF">
        <w:rPr>
          <w:sz w:val="28"/>
          <w:szCs w:val="28"/>
          <w:lang w:val="en-US"/>
        </w:rPr>
        <w:t>Russia</w:t>
      </w:r>
      <w:r w:rsidRPr="00736BBF">
        <w:rPr>
          <w:sz w:val="28"/>
          <w:szCs w:val="28"/>
        </w:rPr>
        <w:t>) по соответствующей компетенции подразделениями Университета возможно только по согласованию с СЦК.</w:t>
      </w:r>
    </w:p>
    <w:p w:rsidR="00736BBF" w:rsidRPr="00736BBF" w:rsidRDefault="00736BBF" w:rsidP="00736BBF">
      <w:pPr>
        <w:ind w:firstLine="567"/>
        <w:jc w:val="both"/>
        <w:rPr>
          <w:sz w:val="28"/>
          <w:szCs w:val="28"/>
        </w:rPr>
      </w:pPr>
    </w:p>
    <w:p w:rsidR="00736BBF" w:rsidRPr="00736BBF" w:rsidRDefault="00736BBF" w:rsidP="00F51E6A">
      <w:pPr>
        <w:numPr>
          <w:ilvl w:val="0"/>
          <w:numId w:val="4"/>
        </w:numPr>
        <w:ind w:left="0" w:firstLine="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bookmarkStart w:id="1" w:name="_GoBack"/>
      <w:bookmarkEnd w:id="1"/>
      <w:r w:rsidRPr="00736BBF">
        <w:rPr>
          <w:rFonts w:eastAsiaTheme="minorHAnsi"/>
          <w:b/>
          <w:sz w:val="28"/>
          <w:szCs w:val="28"/>
          <w:lang w:eastAsia="en-US"/>
        </w:rPr>
        <w:t>Заключительные положения</w:t>
      </w:r>
    </w:p>
    <w:p w:rsidR="00736BBF" w:rsidRPr="00736BBF" w:rsidRDefault="00736BBF" w:rsidP="00736BBF">
      <w:pPr>
        <w:ind w:firstLine="567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736BBF" w:rsidRPr="00736BBF" w:rsidRDefault="00736BBF" w:rsidP="00736BBF">
      <w:pPr>
        <w:numPr>
          <w:ilvl w:val="1"/>
          <w:numId w:val="4"/>
        </w:numPr>
        <w:autoSpaceDE w:val="0"/>
        <w:autoSpaceDN w:val="0"/>
        <w:adjustRightInd w:val="0"/>
        <w:ind w:left="0" w:firstLine="567"/>
        <w:contextualSpacing/>
        <w:jc w:val="both"/>
        <w:rPr>
          <w:bCs/>
          <w:sz w:val="28"/>
          <w:szCs w:val="28"/>
        </w:rPr>
      </w:pPr>
      <w:r w:rsidRPr="00736BBF">
        <w:rPr>
          <w:bCs/>
          <w:sz w:val="28"/>
          <w:szCs w:val="28"/>
        </w:rPr>
        <w:t xml:space="preserve">Настоящее Положение вступает в силу с момента его подписания и действует до его замены новым. </w:t>
      </w:r>
    </w:p>
    <w:p w:rsidR="00736BBF" w:rsidRPr="00736BBF" w:rsidRDefault="00736BBF" w:rsidP="00736BBF">
      <w:pPr>
        <w:numPr>
          <w:ilvl w:val="1"/>
          <w:numId w:val="4"/>
        </w:numPr>
        <w:autoSpaceDE w:val="0"/>
        <w:autoSpaceDN w:val="0"/>
        <w:adjustRightInd w:val="0"/>
        <w:ind w:left="0" w:firstLine="567"/>
        <w:contextualSpacing/>
        <w:jc w:val="both"/>
        <w:rPr>
          <w:bCs/>
          <w:sz w:val="28"/>
          <w:szCs w:val="28"/>
        </w:rPr>
      </w:pPr>
      <w:r w:rsidRPr="00736BBF">
        <w:rPr>
          <w:bCs/>
          <w:sz w:val="28"/>
          <w:szCs w:val="28"/>
        </w:rPr>
        <w:t>Настоящее Положение подлежит размещению на официальном сайте Университета: https://</w:t>
      </w:r>
      <w:r w:rsidRPr="00736BBF">
        <w:rPr>
          <w:bCs/>
          <w:sz w:val="28"/>
          <w:szCs w:val="28"/>
          <w:lang w:val="en-US"/>
        </w:rPr>
        <w:t>www</w:t>
      </w:r>
      <w:r w:rsidRPr="00736BBF">
        <w:rPr>
          <w:bCs/>
          <w:sz w:val="28"/>
          <w:szCs w:val="28"/>
        </w:rPr>
        <w:t>.</w:t>
      </w:r>
      <w:proofErr w:type="spellStart"/>
      <w:r w:rsidRPr="00736BBF">
        <w:rPr>
          <w:bCs/>
          <w:sz w:val="28"/>
          <w:szCs w:val="28"/>
          <w:lang w:val="en-US"/>
        </w:rPr>
        <w:t>bgu</w:t>
      </w:r>
      <w:proofErr w:type="spellEnd"/>
      <w:r w:rsidRPr="00736BBF">
        <w:rPr>
          <w:bCs/>
          <w:sz w:val="28"/>
          <w:szCs w:val="28"/>
        </w:rPr>
        <w:t>.</w:t>
      </w:r>
      <w:proofErr w:type="spellStart"/>
      <w:r w:rsidRPr="00736BBF">
        <w:rPr>
          <w:bCs/>
          <w:sz w:val="28"/>
          <w:szCs w:val="28"/>
          <w:lang w:val="en-US"/>
        </w:rPr>
        <w:t>ru</w:t>
      </w:r>
      <w:proofErr w:type="spellEnd"/>
      <w:r w:rsidRPr="00736BBF">
        <w:rPr>
          <w:bCs/>
          <w:sz w:val="28"/>
          <w:szCs w:val="28"/>
        </w:rPr>
        <w:t xml:space="preserve"> (раздел «Документы»).</w:t>
      </w:r>
    </w:p>
    <w:p w:rsidR="00736BBF" w:rsidRPr="00736BBF" w:rsidRDefault="00736BBF" w:rsidP="00736BBF">
      <w:pPr>
        <w:spacing w:before="240"/>
        <w:ind w:right="11" w:firstLine="567"/>
        <w:rPr>
          <w:rFonts w:eastAsiaTheme="minorHAnsi"/>
          <w:sz w:val="28"/>
          <w:szCs w:val="28"/>
          <w:lang w:eastAsia="en-US"/>
        </w:rPr>
      </w:pPr>
    </w:p>
    <w:p w:rsidR="00736BBF" w:rsidRPr="00736BBF" w:rsidRDefault="00736BBF" w:rsidP="00736BBF">
      <w:pPr>
        <w:spacing w:before="240"/>
        <w:ind w:right="11"/>
        <w:rPr>
          <w:rFonts w:eastAsiaTheme="minorHAnsi"/>
          <w:sz w:val="28"/>
          <w:szCs w:val="28"/>
          <w:lang w:eastAsia="en-US"/>
        </w:rPr>
      </w:pPr>
      <w:r w:rsidRPr="00736BBF">
        <w:rPr>
          <w:rFonts w:eastAsiaTheme="minorHAnsi"/>
          <w:sz w:val="28"/>
          <w:szCs w:val="28"/>
          <w:lang w:eastAsia="en-US"/>
        </w:rPr>
        <w:t>Первый проректор</w:t>
      </w:r>
      <w:r w:rsidRPr="00736BBF">
        <w:rPr>
          <w:rFonts w:eastAsiaTheme="minorHAnsi"/>
          <w:sz w:val="28"/>
          <w:szCs w:val="28"/>
          <w:lang w:eastAsia="en-US"/>
        </w:rPr>
        <w:tab/>
      </w:r>
      <w:r w:rsidRPr="00736BBF">
        <w:rPr>
          <w:rFonts w:eastAsiaTheme="minorHAnsi"/>
          <w:sz w:val="28"/>
          <w:szCs w:val="28"/>
          <w:lang w:eastAsia="en-US"/>
        </w:rPr>
        <w:tab/>
      </w:r>
      <w:r w:rsidRPr="00736BBF">
        <w:rPr>
          <w:rFonts w:eastAsiaTheme="minorHAnsi"/>
          <w:sz w:val="28"/>
          <w:szCs w:val="28"/>
          <w:lang w:eastAsia="en-US"/>
        </w:rPr>
        <w:tab/>
      </w:r>
      <w:r w:rsidRPr="00736BBF">
        <w:rPr>
          <w:rFonts w:eastAsiaTheme="minorHAnsi"/>
          <w:sz w:val="28"/>
          <w:szCs w:val="28"/>
          <w:lang w:eastAsia="en-US"/>
        </w:rPr>
        <w:tab/>
      </w:r>
      <w:r w:rsidRPr="00736BBF">
        <w:rPr>
          <w:rFonts w:eastAsiaTheme="minorHAnsi"/>
          <w:sz w:val="28"/>
          <w:szCs w:val="28"/>
          <w:lang w:eastAsia="en-US"/>
        </w:rPr>
        <w:tab/>
      </w:r>
      <w:r w:rsidRPr="00736BBF">
        <w:rPr>
          <w:rFonts w:eastAsiaTheme="minorHAnsi"/>
          <w:sz w:val="28"/>
          <w:szCs w:val="28"/>
          <w:lang w:eastAsia="en-US"/>
        </w:rPr>
        <w:tab/>
      </w:r>
      <w:r w:rsidRPr="00736BBF">
        <w:rPr>
          <w:rFonts w:eastAsiaTheme="minorHAnsi"/>
          <w:sz w:val="28"/>
          <w:szCs w:val="28"/>
          <w:lang w:eastAsia="en-US"/>
        </w:rPr>
        <w:tab/>
        <w:t xml:space="preserve">     В.А. Бубнов</w:t>
      </w:r>
    </w:p>
    <w:p w:rsidR="00092962" w:rsidRDefault="00092962" w:rsidP="00114A7A">
      <w:pPr>
        <w:spacing w:after="160" w:line="259" w:lineRule="auto"/>
      </w:pPr>
    </w:p>
    <w:sectPr w:rsidR="00092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35ED8"/>
    <w:multiLevelType w:val="hybridMultilevel"/>
    <w:tmpl w:val="A9885A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FE4F3A"/>
    <w:multiLevelType w:val="multilevel"/>
    <w:tmpl w:val="725CCB3E"/>
    <w:lvl w:ilvl="0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2" w15:restartNumberingAfterBreak="0">
    <w:nsid w:val="52EE301C"/>
    <w:multiLevelType w:val="hybridMultilevel"/>
    <w:tmpl w:val="F14E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17A20"/>
    <w:multiLevelType w:val="multilevel"/>
    <w:tmpl w:val="9EB057C6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7A"/>
    <w:rsid w:val="00092962"/>
    <w:rsid w:val="00114A7A"/>
    <w:rsid w:val="00124267"/>
    <w:rsid w:val="00426DCE"/>
    <w:rsid w:val="00736BBF"/>
    <w:rsid w:val="00BB4A19"/>
    <w:rsid w:val="00E93550"/>
    <w:rsid w:val="00ED7330"/>
    <w:rsid w:val="00F5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AFE66-840C-4841-8602-01290F7B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A7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A7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736BB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73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4A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A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3238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Дмитрий Иннокентьевич</dc:creator>
  <cp:keywords/>
  <dc:description/>
  <cp:lastModifiedBy>Natalia Vasileva</cp:lastModifiedBy>
  <cp:revision>4</cp:revision>
  <cp:lastPrinted>2022-01-24T08:02:00Z</cp:lastPrinted>
  <dcterms:created xsi:type="dcterms:W3CDTF">2022-01-24T07:56:00Z</dcterms:created>
  <dcterms:modified xsi:type="dcterms:W3CDTF">2022-01-25T01:46:00Z</dcterms:modified>
</cp:coreProperties>
</file>